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45360D">
      <w:pPr>
        <w:numPr>
          <w:ilvl w:val="0"/>
          <w:numId w:val="0"/>
        </w:numPr>
        <w:bidi w:val="0"/>
        <w:jc w:val="center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三</w:t>
      </w:r>
      <w:bookmarkStart w:id="0" w:name="_GoBack"/>
      <w:bookmarkEnd w:id="0"/>
      <w:r>
        <w:rPr>
          <w:rFonts w:hint="eastAsia"/>
          <w:b/>
          <w:bCs/>
          <w:sz w:val="36"/>
          <w:szCs w:val="44"/>
          <w:lang w:val="en-US" w:eastAsia="zh-CN"/>
        </w:rPr>
        <w:t>亚市装修垃圾清运指南（个人）</w:t>
      </w:r>
    </w:p>
    <w:p w14:paraId="180772C1">
      <w:pPr>
        <w:numPr>
          <w:ilvl w:val="0"/>
          <w:numId w:val="1"/>
        </w:numPr>
        <w:bidi w:val="0"/>
        <w:ind w:left="210" w:leftChars="0" w:firstLineChars="0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 xml:space="preserve">微信搜索小程序： </w:t>
      </w: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“建筑垃圾业务”</w:t>
      </w:r>
      <w:r>
        <w:rPr>
          <w:rFonts w:hint="eastAsia"/>
          <w:b/>
          <w:bCs/>
          <w:sz w:val="28"/>
          <w:szCs w:val="36"/>
          <w:lang w:val="en-US" w:eastAsia="zh-CN"/>
        </w:rPr>
        <w:t xml:space="preserve">，点击进入业务小程序。如图 </w:t>
      </w:r>
      <w:r>
        <w:rPr>
          <w:b/>
          <w:bCs/>
          <w:sz w:val="28"/>
          <w:szCs w:val="36"/>
          <w:lang w:val="en-US" w:eastAsia="zh-CN"/>
        </w:rPr>
        <w:t xml:space="preserve">1-1 </w:t>
      </w:r>
      <w:r>
        <w:rPr>
          <w:rFonts w:hint="eastAsia"/>
          <w:b/>
          <w:bCs/>
          <w:sz w:val="28"/>
          <w:szCs w:val="36"/>
          <w:lang w:val="en-US" w:eastAsia="zh-CN"/>
        </w:rPr>
        <w:t>所示</w:t>
      </w:r>
    </w:p>
    <w:p w14:paraId="7F17125B">
      <w:pPr>
        <w:numPr>
          <w:ilvl w:val="0"/>
          <w:numId w:val="0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   </w:t>
      </w: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3765550" cy="1513205"/>
            <wp:effectExtent l="0" t="0" r="13970" b="10795"/>
            <wp:docPr id="3" name="图片 3" descr="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65550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36E2D">
      <w:pPr>
        <w:numPr>
          <w:ilvl w:val="0"/>
          <w:numId w:val="0"/>
        </w:numPr>
        <w:bidi w:val="0"/>
        <w:jc w:val="center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4"/>
          <w:szCs w:val="24"/>
          <w:lang w:val="en-US" w:eastAsia="zh-CN"/>
        </w:rPr>
        <w:t>图1-1</w:t>
      </w:r>
    </w:p>
    <w:p w14:paraId="041D042C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二、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highlight w:val="yellow"/>
          <w:lang w:val="en-US" w:eastAsia="zh-CN" w:bidi="ar"/>
        </w:rPr>
        <w:t xml:space="preserve">自建房用户清运报备操作流程 </w:t>
      </w:r>
    </w:p>
    <w:p w14:paraId="58923819">
      <w:pPr>
        <w:keepNext w:val="0"/>
        <w:keepLines w:val="0"/>
        <w:widowControl/>
        <w:suppressLineNumbers w:val="0"/>
        <w:jc w:val="left"/>
      </w:pPr>
      <w:r>
        <w:rPr>
          <w:rFonts w:ascii="Calibri" w:hAnsi="Calibri" w:eastAsia="宋体" w:cs="Calibri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1. 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自建房用户清运报备操作流程。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步点击信息填报。第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 </w:t>
      </w:r>
    </w:p>
    <w:p w14:paraId="553EB5E2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在自建房信息页面点击右下角的加号。第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步填写自建房具体信息。</w:t>
      </w:r>
    </w:p>
    <w:p w14:paraId="1F297C15">
      <w:pPr>
        <w:jc w:val="left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2338070" cy="4182110"/>
            <wp:effectExtent l="0" t="0" r="8890" b="889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38070" cy="418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55215" cy="4200525"/>
            <wp:effectExtent l="0" t="0" r="6985" b="571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5521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29840" cy="4122420"/>
            <wp:effectExtent l="0" t="0" r="0" b="762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412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30145" cy="4082415"/>
            <wp:effectExtent l="0" t="0" r="8255" b="190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408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E343E">
      <w:pPr>
        <w:jc w:val="both"/>
        <w:rPr>
          <w:lang w:val="en-US" w:eastAsia="zh-CN"/>
        </w:rPr>
      </w:pPr>
    </w:p>
    <w:p w14:paraId="6258FD93">
      <w:pPr>
        <w:keepNext w:val="0"/>
        <w:keepLines w:val="0"/>
        <w:widowControl/>
        <w:suppressLineNumbers w:val="0"/>
        <w:jc w:val="left"/>
      </w:pPr>
    </w:p>
    <w:p w14:paraId="58B4036E">
      <w:pPr>
        <w:keepNext w:val="0"/>
        <w:keepLines w:val="0"/>
        <w:widowControl/>
        <w:numPr>
          <w:ilvl w:val="0"/>
          <w:numId w:val="0"/>
        </w:numPr>
        <w:suppressLineNumbers w:val="0"/>
        <w:ind w:left="210" w:leftChars="0" w:firstLine="0" w:firstLineChars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三、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highlight w:val="yellow"/>
          <w:lang w:val="en-US" w:eastAsia="zh-CN" w:bidi="ar"/>
        </w:rPr>
        <w:t xml:space="preserve">商铺 用户清运报备操作流程 </w:t>
      </w:r>
    </w:p>
    <w:p w14:paraId="41B51809">
      <w:pPr>
        <w:keepNext w:val="0"/>
        <w:keepLines w:val="0"/>
        <w:widowControl/>
        <w:suppressLineNumbers w:val="0"/>
        <w:jc w:val="left"/>
      </w:pPr>
      <w:r>
        <w:rPr>
          <w:rFonts w:ascii="Calibri" w:hAnsi="Calibri" w:eastAsia="宋体" w:cs="Calibri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1. </w:t>
      </w:r>
      <w:r>
        <w:rPr>
          <w:rFonts w:hint="eastAsia" w:ascii="Calibri" w:hAnsi="Calibri" w:eastAsia="宋体" w:cs="Calibri"/>
          <w:b/>
          <w:bCs/>
          <w:color w:val="000000"/>
          <w:kern w:val="0"/>
          <w:sz w:val="28"/>
          <w:szCs w:val="28"/>
          <w:lang w:val="en-US" w:eastAsia="zh-CN" w:bidi="ar"/>
        </w:rPr>
        <w:t>商铺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用户清运报备操作流程。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步点击信息填报。第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 </w:t>
      </w:r>
    </w:p>
    <w:p w14:paraId="2D6B3AA1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在商铺信息页面点击右下角的加号。第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步填写商铺具体信息。</w:t>
      </w:r>
    </w:p>
    <w:p w14:paraId="263C6329">
      <w:pPr>
        <w:keepNext w:val="0"/>
        <w:keepLines w:val="0"/>
        <w:widowControl/>
        <w:numPr>
          <w:ilvl w:val="0"/>
          <w:numId w:val="0"/>
        </w:numPr>
        <w:suppressLineNumbers w:val="0"/>
        <w:ind w:left="210" w:leftChars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highlight w:val="yellow"/>
          <w:lang w:val="en-US" w:eastAsia="zh-CN" w:bidi="ar"/>
        </w:rPr>
      </w:pPr>
    </w:p>
    <w:p w14:paraId="36D2593A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2338070" cy="4182110"/>
            <wp:effectExtent l="0" t="0" r="8890" b="889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38070" cy="418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86330" cy="4150995"/>
            <wp:effectExtent l="0" t="0" r="6350" b="952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6330" cy="415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61260" cy="4404360"/>
            <wp:effectExtent l="0" t="0" r="7620" b="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440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30145" cy="4200525"/>
            <wp:effectExtent l="0" t="0" r="8255" b="571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3D523">
      <w:pPr>
        <w:keepNext w:val="0"/>
        <w:keepLines w:val="0"/>
        <w:widowControl/>
        <w:numPr>
          <w:ilvl w:val="0"/>
          <w:numId w:val="0"/>
        </w:numPr>
        <w:suppressLineNumbers w:val="0"/>
        <w:ind w:left="210" w:leftChars="0" w:firstLine="0" w:firstLineChars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highlight w:val="yellow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四、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highlight w:val="yellow"/>
          <w:lang w:val="en-US" w:eastAsia="zh-CN" w:bidi="ar"/>
        </w:rPr>
        <w:t xml:space="preserve">小区用户清运报备操作流程 </w:t>
      </w:r>
    </w:p>
    <w:p w14:paraId="120C4A5E">
      <w:pPr>
        <w:keepNext w:val="0"/>
        <w:keepLines w:val="0"/>
        <w:widowControl/>
        <w:suppressLineNumbers w:val="0"/>
        <w:jc w:val="left"/>
      </w:pPr>
      <w:r>
        <w:rPr>
          <w:rFonts w:ascii="Calibri" w:hAnsi="Calibri" w:eastAsia="宋体" w:cs="Calibri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1. </w:t>
      </w:r>
      <w:r>
        <w:rPr>
          <w:rFonts w:hint="eastAsia" w:ascii="Calibri" w:hAnsi="Calibri" w:eastAsia="宋体" w:cs="Calibri"/>
          <w:b/>
          <w:bCs/>
          <w:color w:val="000000"/>
          <w:kern w:val="0"/>
          <w:sz w:val="28"/>
          <w:szCs w:val="28"/>
          <w:lang w:val="en-US" w:eastAsia="zh-CN" w:bidi="ar"/>
        </w:rPr>
        <w:t>小区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用户清运报备操作流程。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步点击信息填报。第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 </w:t>
      </w:r>
    </w:p>
    <w:p w14:paraId="02B6D3B2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在物业小区信息页面点击右下角的加号。第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步填写物业小区具体信息。</w:t>
      </w:r>
    </w:p>
    <w:p w14:paraId="1252D3A9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2338070" cy="4182110"/>
            <wp:effectExtent l="0" t="0" r="8890" b="889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38070" cy="418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70480" cy="4282440"/>
            <wp:effectExtent l="0" t="0" r="5080" b="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rcRect t="6321" b="5419"/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55619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2687320" cy="4476750"/>
            <wp:effectExtent l="0" t="0" r="10160" b="381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rcRect t="4694" b="12933"/>
                    <a:stretch>
                      <a:fillRect/>
                    </a:stretch>
                  </pic:blipFill>
                  <pic:spPr>
                    <a:xfrm>
                      <a:off x="0" y="0"/>
                      <a:ext cx="268732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30145" cy="4513580"/>
            <wp:effectExtent l="0" t="0" r="8255" b="1270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451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CB1BA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五、填报完成后个体用户可以在列表查看详情。</w:t>
      </w:r>
    </w:p>
    <w:p w14:paraId="4BC284B7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2484120" cy="4434840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84120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38DEB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p w14:paraId="72AE2BA5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A462D1A"/>
    <w:multiLevelType w:val="singleLevel"/>
    <w:tmpl w:val="EA462D1A"/>
    <w:lvl w:ilvl="0" w:tentative="0">
      <w:start w:val="1"/>
      <w:numFmt w:val="chineseCounting"/>
      <w:suff w:val="nothing"/>
      <w:lvlText w:val="%1、"/>
      <w:lvlJc w:val="left"/>
      <w:pPr>
        <w:ind w:left="21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B10F1B"/>
    <w:rsid w:val="0A4305BA"/>
    <w:rsid w:val="0C8D73BE"/>
    <w:rsid w:val="20E84F95"/>
    <w:rsid w:val="23D83726"/>
    <w:rsid w:val="29CA0048"/>
    <w:rsid w:val="31980500"/>
    <w:rsid w:val="35DD132D"/>
    <w:rsid w:val="4C81695F"/>
    <w:rsid w:val="5F2711FD"/>
    <w:rsid w:val="6E773C2B"/>
    <w:rsid w:val="6F6B1280"/>
    <w:rsid w:val="73454A59"/>
    <w:rsid w:val="7FF97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285</Words>
  <Characters>292</Characters>
  <Lines>0</Lines>
  <Paragraphs>0</Paragraphs>
  <TotalTime>18</TotalTime>
  <ScaleCrop>false</ScaleCrop>
  <LinksUpToDate>false</LinksUpToDate>
  <CharactersWithSpaces>334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2024-12-26T17:21:00Z</dcterms:created>
  <dc:creator>12239</dc:creator>
  <cp:lastModifiedBy>猪大肠</cp:lastModifiedBy>
  <dcterms:modified xsi:type="dcterms:W3CDTF">2025-02-19T08:49:35Z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eyJoZGlkIjoiNTg0MzMyNGJiMDEzODc5ODNlMGVjODViOWRkZjg1MDgiLCJ1c2VySWQiOiI3MjQwODY4OTUifQ==</vt:lpwstr>
  </property>
  <property fmtid="{D5CDD505-2E9C-101B-9397-08002B2CF9AE}" pid="4" name="ICV">
    <vt:lpwstr>2C0ECB6524C14583877F6F7645182126_12</vt:lpwstr>
  </property>
</Properties>
</file>