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8" w:lineRule="exact"/>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w:t>
      </w:r>
    </w:p>
    <w:p>
      <w:pPr>
        <w:spacing w:line="578" w:lineRule="exact"/>
        <w:jc w:val="center"/>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三亚市工程质量检测机构基本情况表</w:t>
      </w:r>
    </w:p>
    <w:tbl>
      <w:tblPr>
        <w:tblStyle w:val="10"/>
        <w:tblpPr w:leftFromText="180" w:rightFromText="180" w:vertAnchor="text" w:horzAnchor="page" w:tblpX="1225" w:tblpY="237"/>
        <w:tblOverlap w:val="never"/>
        <w:tblW w:w="984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53"/>
        <w:gridCol w:w="1247"/>
        <w:gridCol w:w="1205"/>
        <w:gridCol w:w="1458"/>
        <w:gridCol w:w="1133"/>
        <w:gridCol w:w="775"/>
        <w:gridCol w:w="627"/>
        <w:gridCol w:w="18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cantSplit/>
          <w:trHeight w:val="706" w:hRule="atLeast"/>
        </w:trPr>
        <w:tc>
          <w:tcPr>
            <w:tcW w:w="280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机构名称</w:t>
            </w:r>
          </w:p>
        </w:tc>
        <w:tc>
          <w:tcPr>
            <w:tcW w:w="3796"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ascii="Verdana" w:hAnsi="Verdana" w:eastAsia="宋体" w:cs="Verdana"/>
                <w:b w:val="0"/>
                <w:i w:val="0"/>
                <w:caps w:val="0"/>
                <w:color w:val="000000"/>
                <w:spacing w:val="0"/>
                <w:kern w:val="0"/>
                <w:sz w:val="24"/>
                <w:szCs w:val="24"/>
                <w:lang w:val="en-US" w:eastAsia="zh-CN" w:bidi="ar-SA"/>
              </w:rPr>
              <w:t> </w:t>
            </w:r>
          </w:p>
        </w:tc>
        <w:tc>
          <w:tcPr>
            <w:tcW w:w="1402"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设立时间</w:t>
            </w:r>
          </w:p>
        </w:tc>
        <w:tc>
          <w:tcPr>
            <w:tcW w:w="184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28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机构地址</w:t>
            </w:r>
          </w:p>
        </w:tc>
        <w:tc>
          <w:tcPr>
            <w:tcW w:w="7040"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default" w:ascii="Verdana" w:hAnsi="Verdana" w:eastAsia="宋体" w:cs="Verdana"/>
                <w:b/>
                <w:bCs/>
                <w:i w:val="0"/>
                <w:caps w:val="0"/>
                <w:color w:val="000000"/>
                <w:spacing w:val="0"/>
                <w:kern w:val="0"/>
                <w:sz w:val="24"/>
                <w:szCs w:val="24"/>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28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负责人</w:t>
            </w:r>
            <w:r>
              <w:rPr>
                <w:rFonts w:hint="eastAsia" w:ascii="宋体" w:hAnsi="宋体" w:cs="宋体"/>
                <w:b/>
                <w:bCs/>
                <w:i w:val="0"/>
                <w:caps w:val="0"/>
                <w:color w:val="000000"/>
                <w:spacing w:val="0"/>
                <w:kern w:val="0"/>
                <w:sz w:val="24"/>
                <w:szCs w:val="24"/>
                <w:lang w:val="en-US" w:eastAsia="zh-CN" w:bidi="ar-SA"/>
              </w:rPr>
              <w:t>及</w:t>
            </w:r>
            <w:r>
              <w:rPr>
                <w:rFonts w:hint="eastAsia" w:ascii="宋体" w:hAnsi="宋体" w:eastAsia="宋体" w:cs="宋体"/>
                <w:b/>
                <w:bCs/>
                <w:i w:val="0"/>
                <w:caps w:val="0"/>
                <w:color w:val="000000"/>
                <w:spacing w:val="0"/>
                <w:kern w:val="0"/>
                <w:sz w:val="24"/>
                <w:szCs w:val="24"/>
                <w:lang w:val="en-US" w:eastAsia="zh-CN" w:bidi="ar-SA"/>
              </w:rPr>
              <w:t>联系电话</w:t>
            </w:r>
          </w:p>
        </w:tc>
        <w:tc>
          <w:tcPr>
            <w:tcW w:w="379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c>
          <w:tcPr>
            <w:tcW w:w="14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邮</w:t>
            </w:r>
            <w:r>
              <w:rPr>
                <w:rFonts w:hint="eastAsia" w:ascii="宋体" w:hAnsi="宋体" w:cs="宋体"/>
                <w:b/>
                <w:bCs/>
                <w:i w:val="0"/>
                <w:caps w:val="0"/>
                <w:color w:val="000000"/>
                <w:spacing w:val="0"/>
                <w:kern w:val="0"/>
                <w:sz w:val="24"/>
                <w:szCs w:val="24"/>
                <w:lang w:val="en-US" w:eastAsia="zh-CN" w:bidi="ar-SA"/>
              </w:rPr>
              <w:t>箱</w:t>
            </w:r>
          </w:p>
        </w:tc>
        <w:tc>
          <w:tcPr>
            <w:tcW w:w="184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979" w:hRule="atLeast"/>
        </w:trPr>
        <w:tc>
          <w:tcPr>
            <w:tcW w:w="28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工商营业执照注册号</w:t>
            </w:r>
          </w:p>
        </w:tc>
        <w:tc>
          <w:tcPr>
            <w:tcW w:w="379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c>
          <w:tcPr>
            <w:tcW w:w="14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发证机关</w:t>
            </w:r>
          </w:p>
        </w:tc>
        <w:tc>
          <w:tcPr>
            <w:tcW w:w="184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28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注册资金</w:t>
            </w:r>
          </w:p>
        </w:tc>
        <w:tc>
          <w:tcPr>
            <w:tcW w:w="379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c>
          <w:tcPr>
            <w:tcW w:w="14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经济性质</w:t>
            </w:r>
          </w:p>
        </w:tc>
        <w:tc>
          <w:tcPr>
            <w:tcW w:w="184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28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计量认证证书号</w:t>
            </w:r>
          </w:p>
        </w:tc>
        <w:tc>
          <w:tcPr>
            <w:tcW w:w="379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c>
          <w:tcPr>
            <w:tcW w:w="14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发证机关</w:t>
            </w:r>
          </w:p>
        </w:tc>
        <w:tc>
          <w:tcPr>
            <w:tcW w:w="184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28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法定代表人</w:t>
            </w:r>
          </w:p>
        </w:tc>
        <w:tc>
          <w:tcPr>
            <w:tcW w:w="12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c>
          <w:tcPr>
            <w:tcW w:w="1458"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职务</w:t>
            </w:r>
          </w:p>
        </w:tc>
        <w:tc>
          <w:tcPr>
            <w:tcW w:w="113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default" w:ascii="Verdana" w:hAnsi="Verdana" w:eastAsia="宋体" w:cs="Verdana"/>
                <w:b/>
                <w:bCs/>
                <w:i w:val="0"/>
                <w:caps w:val="0"/>
                <w:color w:val="000000"/>
                <w:spacing w:val="0"/>
                <w:kern w:val="0"/>
                <w:sz w:val="24"/>
                <w:szCs w:val="24"/>
                <w:lang w:val="en-US" w:eastAsia="zh-CN" w:bidi="ar-SA"/>
              </w:rPr>
              <w:t> </w:t>
            </w:r>
          </w:p>
        </w:tc>
        <w:tc>
          <w:tcPr>
            <w:tcW w:w="14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职称</w:t>
            </w:r>
          </w:p>
        </w:tc>
        <w:tc>
          <w:tcPr>
            <w:tcW w:w="184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default" w:ascii="Verdana" w:hAnsi="Verdana" w:eastAsia="宋体" w:cs="Verdana"/>
                <w:b/>
                <w:bCs/>
                <w:i w:val="0"/>
                <w:caps w:val="0"/>
                <w:color w:val="000000"/>
                <w:spacing w:val="0"/>
                <w:kern w:val="0"/>
                <w:sz w:val="24"/>
                <w:szCs w:val="24"/>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28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技术负责人</w:t>
            </w:r>
          </w:p>
        </w:tc>
        <w:tc>
          <w:tcPr>
            <w:tcW w:w="12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c>
          <w:tcPr>
            <w:tcW w:w="1458"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职务</w:t>
            </w:r>
          </w:p>
        </w:tc>
        <w:tc>
          <w:tcPr>
            <w:tcW w:w="113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default" w:ascii="Verdana" w:hAnsi="Verdana" w:eastAsia="宋体" w:cs="Verdana"/>
                <w:b/>
                <w:bCs/>
                <w:i w:val="0"/>
                <w:caps w:val="0"/>
                <w:color w:val="000000"/>
                <w:spacing w:val="0"/>
                <w:kern w:val="0"/>
                <w:sz w:val="24"/>
                <w:szCs w:val="24"/>
                <w:lang w:val="en-US" w:eastAsia="zh-CN" w:bidi="ar-SA"/>
              </w:rPr>
              <w:t> </w:t>
            </w:r>
          </w:p>
        </w:tc>
        <w:tc>
          <w:tcPr>
            <w:tcW w:w="14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职称</w:t>
            </w:r>
          </w:p>
        </w:tc>
        <w:tc>
          <w:tcPr>
            <w:tcW w:w="184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default" w:ascii="Verdana" w:hAnsi="Verdana" w:eastAsia="宋体" w:cs="Verdana"/>
                <w:b/>
                <w:bCs/>
                <w:i w:val="0"/>
                <w:caps w:val="0"/>
                <w:color w:val="000000"/>
                <w:spacing w:val="0"/>
                <w:kern w:val="0"/>
                <w:sz w:val="24"/>
                <w:szCs w:val="24"/>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1553"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企业人</w:t>
            </w:r>
          </w:p>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员状况</w:t>
            </w:r>
          </w:p>
        </w:tc>
        <w:tc>
          <w:tcPr>
            <w:tcW w:w="245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在编人员总数</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人</w:t>
            </w:r>
          </w:p>
        </w:tc>
        <w:tc>
          <w:tcPr>
            <w:tcW w:w="25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外聘人员</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人</w:t>
            </w:r>
          </w:p>
        </w:tc>
        <w:tc>
          <w:tcPr>
            <w:tcW w:w="324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持证上岗人数</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155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default" w:ascii="Verdana" w:hAnsi="Verdana" w:cs="Verdana"/>
                <w:b/>
                <w:bCs/>
                <w:i w:val="0"/>
                <w:caps w:val="0"/>
                <w:color w:val="000000"/>
                <w:spacing w:val="0"/>
                <w:sz w:val="18"/>
                <w:szCs w:val="18"/>
              </w:rPr>
            </w:pPr>
          </w:p>
        </w:tc>
        <w:tc>
          <w:tcPr>
            <w:tcW w:w="245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技术人员总数</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人</w:t>
            </w:r>
          </w:p>
        </w:tc>
        <w:tc>
          <w:tcPr>
            <w:tcW w:w="25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高级职称</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人</w:t>
            </w:r>
          </w:p>
        </w:tc>
        <w:tc>
          <w:tcPr>
            <w:tcW w:w="324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中级职称</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1553"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房</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屋</w:t>
            </w:r>
          </w:p>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面</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积</w:t>
            </w:r>
          </w:p>
        </w:tc>
        <w:tc>
          <w:tcPr>
            <w:tcW w:w="391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自有实验室面积</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（平方米）</w:t>
            </w:r>
          </w:p>
        </w:tc>
        <w:tc>
          <w:tcPr>
            <w:tcW w:w="437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自有办公室面积</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（平方米）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06" w:hRule="atLeast"/>
        </w:trPr>
        <w:tc>
          <w:tcPr>
            <w:tcW w:w="155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default" w:ascii="Verdana" w:hAnsi="Verdana" w:cs="Verdana"/>
                <w:b/>
                <w:bCs/>
                <w:i w:val="0"/>
                <w:caps w:val="0"/>
                <w:color w:val="000000"/>
                <w:spacing w:val="0"/>
                <w:sz w:val="18"/>
                <w:szCs w:val="18"/>
              </w:rPr>
            </w:pPr>
          </w:p>
        </w:tc>
        <w:tc>
          <w:tcPr>
            <w:tcW w:w="391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租用实验室面积</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（平方米）</w:t>
            </w:r>
          </w:p>
        </w:tc>
        <w:tc>
          <w:tcPr>
            <w:tcW w:w="437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租用办公室面积</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（平方米）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65" w:hRule="atLeast"/>
        </w:trPr>
        <w:tc>
          <w:tcPr>
            <w:tcW w:w="28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仪器设备总台（套）</w:t>
            </w:r>
          </w:p>
        </w:tc>
        <w:tc>
          <w:tcPr>
            <w:tcW w:w="26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default" w:ascii="Verdana" w:hAnsi="Verdana" w:eastAsia="宋体" w:cs="Verdana"/>
                <w:b/>
                <w:bCs/>
                <w:i w:val="0"/>
                <w:caps w:val="0"/>
                <w:color w:val="000000"/>
                <w:spacing w:val="0"/>
                <w:kern w:val="0"/>
                <w:sz w:val="24"/>
                <w:szCs w:val="24"/>
                <w:lang w:val="en-US" w:eastAsia="zh-CN" w:bidi="ar-SA"/>
              </w:rPr>
              <w:t> </w:t>
            </w:r>
          </w:p>
        </w:tc>
        <w:tc>
          <w:tcPr>
            <w:tcW w:w="19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仪器设备固定</w:t>
            </w:r>
          </w:p>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资产原值（万元）</w:t>
            </w:r>
          </w:p>
        </w:tc>
        <w:tc>
          <w:tcPr>
            <w:tcW w:w="246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53" w:right="-53"/>
              <w:jc w:val="center"/>
            </w:pPr>
            <w:r>
              <w:rPr>
                <w:rFonts w:hint="default" w:ascii="Verdana" w:hAnsi="Verdana" w:eastAsia="宋体" w:cs="Verdana"/>
                <w:b w:val="0"/>
                <w:i w:val="0"/>
                <w:caps w:val="0"/>
                <w:color w:val="000000"/>
                <w:spacing w:val="0"/>
                <w:kern w:val="0"/>
                <w:sz w:val="24"/>
                <w:szCs w:val="24"/>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979" w:hRule="atLeast"/>
        </w:trPr>
        <w:tc>
          <w:tcPr>
            <w:tcW w:w="155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48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具</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备</w:t>
            </w:r>
          </w:p>
          <w:p>
            <w:pPr>
              <w:widowControl/>
              <w:pBdr>
                <w:top w:val="none" w:color="auto" w:sz="0" w:space="0"/>
                <w:left w:val="none" w:color="auto" w:sz="0" w:space="0"/>
                <w:bottom w:val="none" w:color="auto" w:sz="0" w:space="0"/>
                <w:right w:val="none" w:color="auto" w:sz="0" w:space="0"/>
              </w:pBdr>
              <w:spacing w:before="0" w:beforeAutospacing="0" w:after="0" w:afterAutospacing="0" w:line="480" w:lineRule="atLeast"/>
              <w:ind w:left="-53" w:right="-53"/>
              <w:jc w:val="center"/>
              <w:rPr>
                <w:b/>
                <w:bCs/>
              </w:rPr>
            </w:pPr>
            <w:r>
              <w:rPr>
                <w:rFonts w:hint="eastAsia" w:ascii="宋体" w:hAnsi="宋体" w:eastAsia="宋体" w:cs="宋体"/>
                <w:b/>
                <w:bCs/>
                <w:i w:val="0"/>
                <w:caps w:val="0"/>
                <w:color w:val="000000"/>
                <w:spacing w:val="0"/>
                <w:kern w:val="0"/>
                <w:sz w:val="24"/>
                <w:szCs w:val="24"/>
                <w:lang w:val="en-US" w:eastAsia="zh-CN" w:bidi="ar-SA"/>
              </w:rPr>
              <w:t>的资质</w:t>
            </w:r>
          </w:p>
          <w:p>
            <w:pPr>
              <w:widowControl/>
              <w:pBdr>
                <w:top w:val="none" w:color="auto" w:sz="0" w:space="0"/>
                <w:left w:val="none" w:color="auto" w:sz="0" w:space="0"/>
                <w:bottom w:val="none" w:color="auto" w:sz="0" w:space="0"/>
                <w:right w:val="none" w:color="auto" w:sz="0" w:space="0"/>
              </w:pBdr>
              <w:spacing w:before="0" w:beforeAutospacing="0" w:after="0" w:afterAutospacing="0" w:line="480" w:lineRule="atLeast"/>
              <w:ind w:left="-53" w:right="-53"/>
              <w:jc w:val="center"/>
            </w:pPr>
            <w:r>
              <w:rPr>
                <w:rFonts w:hint="eastAsia" w:ascii="宋体" w:hAnsi="宋体" w:eastAsia="宋体" w:cs="宋体"/>
                <w:b/>
                <w:bCs/>
                <w:i w:val="0"/>
                <w:caps w:val="0"/>
                <w:color w:val="000000"/>
                <w:spacing w:val="0"/>
                <w:kern w:val="0"/>
                <w:sz w:val="24"/>
                <w:szCs w:val="24"/>
                <w:lang w:val="en-US" w:eastAsia="zh-CN" w:bidi="ar-SA"/>
              </w:rPr>
              <w:t>情</w:t>
            </w:r>
            <w:r>
              <w:rPr>
                <w:rFonts w:hint="default" w:ascii="Verdana" w:hAnsi="Verdana" w:eastAsia="宋体" w:cs="Verdana"/>
                <w:b/>
                <w:bCs/>
                <w:i w:val="0"/>
                <w:caps w:val="0"/>
                <w:color w:val="000000"/>
                <w:spacing w:val="0"/>
                <w:kern w:val="0"/>
                <w:sz w:val="24"/>
                <w:szCs w:val="24"/>
                <w:lang w:val="en-US" w:eastAsia="zh-CN" w:bidi="ar-SA"/>
              </w:rPr>
              <w:t>  </w:t>
            </w:r>
            <w:r>
              <w:rPr>
                <w:rFonts w:hint="eastAsia" w:ascii="宋体" w:hAnsi="宋体" w:eastAsia="宋体" w:cs="宋体"/>
                <w:b/>
                <w:bCs/>
                <w:i w:val="0"/>
                <w:caps w:val="0"/>
                <w:color w:val="000000"/>
                <w:spacing w:val="0"/>
                <w:kern w:val="0"/>
                <w:sz w:val="24"/>
                <w:szCs w:val="24"/>
                <w:lang w:val="en-US" w:eastAsia="zh-CN" w:bidi="ar-SA"/>
              </w:rPr>
              <w:t>况</w:t>
            </w:r>
          </w:p>
        </w:tc>
        <w:tc>
          <w:tcPr>
            <w:tcW w:w="8287" w:type="dxa"/>
            <w:gridSpan w:val="7"/>
            <w:tcBorders>
              <w:top w:val="nil"/>
              <w:left w:val="nil"/>
              <w:bottom w:val="single" w:color="auto" w:sz="8" w:space="0"/>
              <w:right w:val="single" w:color="auto" w:sz="8" w:space="0"/>
            </w:tcBorders>
            <w:shd w:val="clear" w:color="auto" w:fill="FFFFFF"/>
            <w:tcMar>
              <w:left w:w="108" w:type="dxa"/>
              <w:right w:w="108"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0" w:leftChars="0" w:right="-53" w:firstLine="0" w:firstLineChars="0"/>
              <w:jc w:val="both"/>
              <w:textAlignment w:val="auto"/>
              <w:outlineLvl w:val="9"/>
              <w:rPr>
                <w:rFonts w:hint="eastAsia" w:ascii="方正仿宋_GBK" w:hAnsi="方正仿宋_GBK" w:eastAsia="方正仿宋_GBK" w:cs="方正仿宋_GBK"/>
                <w:sz w:val="28"/>
                <w:szCs w:val="28"/>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0" w:leftChars="0" w:right="-53" w:firstLine="0" w:firstLineChars="0"/>
              <w:jc w:val="both"/>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专项检测：地基基础□ 主体结构□ 建筑幕墙□ 钢结构□；见证取样检测：水泥物理力学性能□ 钢筋力学性能□ 砂、石常规检验□ 混凝土、砂浆强度检验□ 简易土工试验□ 混凝土掺加剂检验□  预应力钢绞线、锚夹具检验□ 沥青、沥青混合料检验□ </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0" w:leftChars="0" w:right="-53" w:firstLine="0" w:firstLineChars="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4"/>
                <w:szCs w:val="24"/>
                <w:lang w:eastAsia="zh-CN"/>
              </w:rPr>
              <w:t>其他：</w:t>
            </w:r>
            <w:r>
              <w:rPr>
                <w:rFonts w:hint="eastAsia" w:ascii="方正仿宋_GBK" w:hAnsi="方正仿宋_GBK" w:eastAsia="方正仿宋_GBK" w:cs="方正仿宋_GBK"/>
                <w:sz w:val="24"/>
                <w:szCs w:val="24"/>
                <w:u w:val="single" w:color="auto"/>
                <w:lang w:val="en-US" w:eastAsia="zh-CN"/>
              </w:rPr>
              <w:t xml:space="preserve">                                                   </w:t>
            </w:r>
            <w:r>
              <w:rPr>
                <w:rFonts w:hint="eastAsia" w:ascii="方正仿宋_GBK" w:hAnsi="方正仿宋_GBK" w:eastAsia="方正仿宋_GBK" w:cs="方正仿宋_GBK"/>
                <w:sz w:val="28"/>
                <w:szCs w:val="28"/>
                <w:u w:val="single" w:color="auto"/>
                <w:lang w:val="en-US" w:eastAsia="zh-CN"/>
              </w:rPr>
              <w:t xml:space="preserve">  </w:t>
            </w:r>
          </w:p>
        </w:tc>
      </w:tr>
    </w:tbl>
    <w:p>
      <w:pPr>
        <w:spacing w:line="578" w:lineRule="exact"/>
        <w:jc w:val="center"/>
        <w:rPr>
          <w:rFonts w:hint="eastAsia" w:ascii="方正黑体_GBK" w:hAnsi="方正黑体_GBK" w:eastAsia="方正黑体_GBK" w:cs="方正黑体_GBK"/>
          <w:sz w:val="44"/>
          <w:szCs w:val="44"/>
          <w:lang w:val="en-US" w:eastAsia="zh-CN"/>
        </w:rPr>
      </w:pPr>
    </w:p>
    <w:p>
      <w:pPr>
        <w:spacing w:line="578"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2：</w:t>
      </w:r>
    </w:p>
    <w:p>
      <w:pPr>
        <w:spacing w:line="578" w:lineRule="exact"/>
        <w:jc w:val="center"/>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三亚市工程质量检测机构自查表</w:t>
      </w:r>
    </w:p>
    <w:p>
      <w:pPr>
        <w:spacing w:line="578" w:lineRule="exact"/>
        <w:jc w:val="center"/>
        <w:rPr>
          <w:rFonts w:hint="eastAsia" w:ascii="方正黑体_GBK" w:hAnsi="方正黑体_GBK" w:eastAsia="方正黑体_GBK" w:cs="方正黑体_GBK"/>
          <w:sz w:val="44"/>
          <w:szCs w:val="44"/>
          <w:lang w:val="en-US" w:eastAsia="zh-CN"/>
        </w:rPr>
      </w:pPr>
    </w:p>
    <w:tbl>
      <w:tblPr>
        <w:tblStyle w:val="10"/>
        <w:tblW w:w="9420" w:type="dxa"/>
        <w:jc w:val="center"/>
        <w:tblInd w:w="-28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
        <w:gridCol w:w="6768"/>
        <w:gridCol w:w="18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9"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b/>
                <w:bCs/>
              </w:rPr>
            </w:pPr>
            <w:r>
              <w:rPr>
                <w:rFonts w:hint="eastAsia" w:ascii="宋体" w:hAnsi="宋体" w:eastAsia="宋体" w:cs="宋体"/>
                <w:b/>
                <w:bCs/>
                <w:kern w:val="0"/>
                <w:sz w:val="24"/>
                <w:szCs w:val="24"/>
                <w:lang w:val="en-US" w:eastAsia="zh-CN" w:bidi="ar-SA"/>
              </w:rPr>
              <w:t>序号</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b/>
                <w:bCs/>
              </w:rPr>
            </w:pPr>
            <w:r>
              <w:rPr>
                <w:rFonts w:hint="eastAsia" w:ascii="宋体" w:hAnsi="宋体" w:eastAsia="宋体" w:cs="宋体"/>
                <w:b/>
                <w:bCs/>
                <w:kern w:val="0"/>
                <w:sz w:val="24"/>
                <w:szCs w:val="24"/>
                <w:lang w:val="en-US" w:eastAsia="zh-CN" w:bidi="ar-SA"/>
              </w:rPr>
              <w:t>检查内容</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b/>
                <w:bCs/>
              </w:rPr>
            </w:pPr>
            <w:r>
              <w:rPr>
                <w:rFonts w:hint="eastAsia" w:ascii="宋体" w:hAnsi="宋体" w:eastAsia="宋体" w:cs="宋体"/>
                <w:b/>
                <w:bCs/>
                <w:kern w:val="0"/>
                <w:sz w:val="24"/>
                <w:szCs w:val="24"/>
                <w:lang w:val="en-US" w:eastAsia="zh-CN" w:bidi="ar-SA"/>
              </w:rPr>
              <w:t>符合情况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营业执照和资质证书是否齐全有效，相关证照失效后是否继续从事检测工作</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2</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承接工程检测业务后是否到建设行政主管部门办理《工程质量终身责任制承诺书》登记手续</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88"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3</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实际使用名称、检测项目和参数、检测场地等与资质证书登记事项是否一致，有无出租、出借、转让资质证书等违法行为</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9"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4</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检测机构的重要变更手续等情况</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79"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5</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是否存在超出资质证书许可范围从事建设工程质量检测活动</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9"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6</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是否存在转包检测业务的行为</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7</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是否聘用未取得资格证书的检测人员从事检测工作，并在检测报告上签字</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8</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检测机构检测人员配备是否符合《</w:t>
            </w:r>
            <w:r>
              <w:rPr>
                <w:rFonts w:hint="eastAsia" w:ascii="方正仿宋_GBK" w:hAnsi="方正仿宋_GBK" w:eastAsia="方正仿宋_GBK" w:cs="方正仿宋_GBK"/>
                <w:color w:val="212121"/>
                <w:kern w:val="0"/>
                <w:sz w:val="24"/>
                <w:szCs w:val="24"/>
                <w:lang w:val="en-US" w:eastAsia="zh-CN"/>
              </w:rPr>
              <w:t>海南省建设工程质量检测管理办法</w:t>
            </w:r>
            <w:r>
              <w:rPr>
                <w:rFonts w:hint="eastAsia" w:ascii="方正仿宋_GBK" w:hAnsi="方正仿宋_GBK" w:eastAsia="方正仿宋_GBK" w:cs="方正仿宋_GBK"/>
                <w:kern w:val="0"/>
                <w:sz w:val="24"/>
                <w:szCs w:val="24"/>
                <w:lang w:val="en-US" w:eastAsia="zh-CN" w:bidi="ar-SA"/>
              </w:rPr>
              <w:t>》要求</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9</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检测场地的环境条件是否符合《</w:t>
            </w:r>
            <w:r>
              <w:rPr>
                <w:rFonts w:hint="eastAsia" w:ascii="方正仿宋_GBK" w:hAnsi="方正仿宋_GBK" w:eastAsia="方正仿宋_GBK" w:cs="方正仿宋_GBK"/>
                <w:color w:val="212121"/>
                <w:kern w:val="0"/>
                <w:sz w:val="24"/>
                <w:szCs w:val="24"/>
                <w:lang w:val="en-US" w:eastAsia="zh-CN"/>
              </w:rPr>
              <w:t>海南省建设工程质量检测管理办法</w:t>
            </w:r>
            <w:r>
              <w:rPr>
                <w:rFonts w:hint="eastAsia" w:ascii="方正仿宋_GBK" w:hAnsi="方正仿宋_GBK" w:eastAsia="方正仿宋_GBK" w:cs="方正仿宋_GBK"/>
                <w:kern w:val="0"/>
                <w:sz w:val="24"/>
                <w:szCs w:val="24"/>
                <w:lang w:val="en-US" w:eastAsia="zh-CN" w:bidi="ar-SA"/>
              </w:rPr>
              <w:t>》要求</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10</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检测设备配备是否符合《</w:t>
            </w:r>
            <w:r>
              <w:rPr>
                <w:rFonts w:hint="eastAsia" w:ascii="方正仿宋_GBK" w:hAnsi="方正仿宋_GBK" w:eastAsia="方正仿宋_GBK" w:cs="方正仿宋_GBK"/>
                <w:color w:val="212121"/>
                <w:kern w:val="0"/>
                <w:sz w:val="24"/>
                <w:szCs w:val="24"/>
                <w:lang w:val="en-US" w:eastAsia="zh-CN"/>
              </w:rPr>
              <w:t>海南省建设工程质量检测管理办法</w:t>
            </w:r>
            <w:r>
              <w:rPr>
                <w:rFonts w:hint="eastAsia" w:ascii="方正仿宋_GBK" w:hAnsi="方正仿宋_GBK" w:eastAsia="方正仿宋_GBK" w:cs="方正仿宋_GBK"/>
                <w:kern w:val="0"/>
                <w:sz w:val="24"/>
                <w:szCs w:val="24"/>
                <w:lang w:val="en-US" w:eastAsia="zh-CN" w:bidi="ar-SA"/>
              </w:rPr>
              <w:t>》要求；是否存在抗渗试验仪、压力机等设备配备不足问题</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11</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建设工程质量检测委托合同是否由建设单位直接委托；检测委托合同是否规范，是否存在影响检测报告公正性的内容</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88"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12</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是否有伪造检测数据、出具虚假检测报告或者鉴定结论行为或出具错误的检测结论；要求联网的检测项目是否有联网系统外生成的检测报告</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88"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13</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是否按照国家有关工程建设强制性标准和规定进行检测；桩基静载试验中是否存在沉降未达稳定标准就加下一级荷载情况</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14</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是否按规定上报发现的检测不合格事项以及不合格报告；对不合格报告有无严格处置程序</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15</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监督检查工作中提供的机构、人员等资料是否属实</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16</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质量检测试样的取样、送检程序和试块的刻划标识、试压及速度、标养等是否符合相关标准规定</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9"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17</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检测报告签字盖章是否符合国家和省法规、文件要求</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18</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技术管理和质量保证体系是否健全，并能有效运行和维护</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19</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检测仪器设备是否按规定检定、校准；检测仪器设备是否进行有效的维护和保养，未影响到检测结果的准确性</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20</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混凝土、砂浆标准养护室管理是否规范；标准养护室的温、湿度控制是否达标</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88"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21</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检测机构是否建立健全所有技术人员档案及主要检测设备档案；是否存在内部管理及档案资料管理混乱、检测原始记录信息机数据不全、造成责任不清和检测数据无法追溯等情况</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22</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kern w:val="0"/>
                <w:sz w:val="24"/>
                <w:szCs w:val="24"/>
                <w:lang w:val="en-US" w:eastAsia="zh-CN" w:bidi="ar-SA"/>
              </w:rPr>
              <w:t>检测系统是否按省住建厅要求与信息平台联网，并传递检测数据</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9"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23</w:t>
            </w:r>
          </w:p>
        </w:tc>
        <w:tc>
          <w:tcPr>
            <w:tcW w:w="6768"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00" w:lineRule="exact"/>
              <w:ind w:left="-53" w:leftChars="0" w:right="-53"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val="en-US" w:eastAsia="zh-CN" w:bidi="ar-SA"/>
              </w:rPr>
              <w:t>有无其他违法、违规行为</w:t>
            </w:r>
          </w:p>
        </w:tc>
        <w:tc>
          <w:tcPr>
            <w:tcW w:w="184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15"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b/>
                <w:bCs/>
              </w:rPr>
            </w:pPr>
            <w:r>
              <w:rPr>
                <w:rFonts w:hint="eastAsia" w:ascii="宋体" w:hAnsi="宋体" w:eastAsia="宋体" w:cs="宋体"/>
                <w:b/>
                <w:bCs/>
                <w:kern w:val="0"/>
                <w:sz w:val="24"/>
                <w:szCs w:val="24"/>
                <w:lang w:val="en-US" w:eastAsia="zh-CN" w:bidi="ar-SA"/>
              </w:rPr>
              <w:t>存在</w:t>
            </w:r>
          </w:p>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b/>
                <w:bCs/>
              </w:rPr>
            </w:pPr>
            <w:r>
              <w:rPr>
                <w:rFonts w:hint="eastAsia" w:ascii="宋体" w:hAnsi="宋体" w:eastAsia="宋体" w:cs="宋体"/>
                <w:b/>
                <w:bCs/>
                <w:kern w:val="0"/>
                <w:sz w:val="24"/>
                <w:szCs w:val="24"/>
                <w:lang w:val="en-US" w:eastAsia="zh-CN" w:bidi="ar-SA"/>
              </w:rPr>
              <w:t>问题</w:t>
            </w:r>
          </w:p>
        </w:tc>
        <w:tc>
          <w:tcPr>
            <w:tcW w:w="8614" w:type="dxa"/>
            <w:gridSpan w:val="2"/>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90" w:hRule="atLeast"/>
          <w:jc w:val="center"/>
        </w:trPr>
        <w:tc>
          <w:tcPr>
            <w:tcW w:w="806" w:type="dxa"/>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b/>
                <w:bCs/>
              </w:rPr>
            </w:pPr>
            <w:r>
              <w:rPr>
                <w:rFonts w:hint="eastAsia" w:ascii="宋体" w:hAnsi="宋体" w:eastAsia="宋体" w:cs="宋体"/>
                <w:b/>
                <w:bCs/>
                <w:kern w:val="0"/>
                <w:sz w:val="24"/>
                <w:szCs w:val="24"/>
                <w:lang w:val="en-US" w:eastAsia="zh-CN" w:bidi="ar-SA"/>
              </w:rPr>
              <w:t>整改</w:t>
            </w:r>
          </w:p>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rPr>
                <w:b/>
                <w:bCs/>
              </w:rPr>
            </w:pPr>
            <w:r>
              <w:rPr>
                <w:rFonts w:hint="eastAsia" w:ascii="宋体" w:hAnsi="宋体" w:eastAsia="宋体" w:cs="宋体"/>
                <w:b/>
                <w:bCs/>
                <w:kern w:val="0"/>
                <w:sz w:val="24"/>
                <w:szCs w:val="24"/>
                <w:lang w:val="en-US" w:eastAsia="zh-CN" w:bidi="ar-SA"/>
              </w:rPr>
              <w:t>措施</w:t>
            </w:r>
          </w:p>
        </w:tc>
        <w:tc>
          <w:tcPr>
            <w:tcW w:w="8614" w:type="dxa"/>
            <w:gridSpan w:val="2"/>
            <w:tcBorders>
              <w:tl2br w:val="nil"/>
              <w:tr2bl w:val="nil"/>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20" w:lineRule="atLeast"/>
              <w:ind w:left="-53" w:right="-53"/>
              <w:jc w:val="center"/>
            </w:pPr>
            <w:r>
              <w:rPr>
                <w:rFonts w:hint="default" w:ascii="仿宋_GB2312" w:hAnsi="Verdana" w:eastAsia="仿宋_GB2312" w:cs="仿宋_GB2312"/>
                <w:kern w:val="0"/>
                <w:sz w:val="24"/>
                <w:szCs w:val="24"/>
                <w:lang w:val="en-US" w:eastAsia="zh-CN" w:bidi="ar-SA"/>
              </w:rPr>
              <w:t> </w:t>
            </w:r>
          </w:p>
        </w:tc>
      </w:tr>
    </w:tbl>
    <w:p>
      <w:pPr>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0"/>
        <w:jc w:val="left"/>
        <w:rPr>
          <w:rFonts w:hint="eastAsia" w:ascii="宋体" w:hAnsi="宋体" w:eastAsia="宋体" w:cs="宋体"/>
          <w:b w:val="0"/>
          <w:i w:val="0"/>
          <w:caps w:val="0"/>
          <w:color w:val="000000"/>
          <w:spacing w:val="0"/>
          <w:kern w:val="0"/>
          <w:sz w:val="28"/>
          <w:szCs w:val="28"/>
          <w:shd w:val="clear" w:color="auto" w:fill="FFFFFF"/>
          <w:lang w:val="en-US" w:eastAsia="zh-CN" w:bidi="ar-SA"/>
        </w:rPr>
      </w:pPr>
    </w:p>
    <w:p>
      <w:pPr>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619" w:leftChars="-295" w:right="0" w:firstLine="0" w:firstLineChars="0"/>
        <w:jc w:val="left"/>
        <w:rPr>
          <w:rFonts w:hint="default" w:ascii="Verdana" w:hAnsi="Verdana" w:cs="Verdana"/>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color="auto" w:fill="FFFFFF"/>
          <w:lang w:val="en-US" w:eastAsia="zh-CN" w:bidi="ar-SA"/>
        </w:rPr>
        <w:t>检查时间：</w:t>
      </w:r>
      <w:r>
        <w:rPr>
          <w:rFonts w:hint="default" w:ascii="仿宋_GB2312" w:hAnsi="Verdana" w:eastAsia="仿宋_GB2312" w:cs="仿宋_GB2312"/>
          <w:b w:val="0"/>
          <w:i w:val="0"/>
          <w:caps w:val="0"/>
          <w:color w:val="000000"/>
          <w:spacing w:val="0"/>
          <w:kern w:val="0"/>
          <w:sz w:val="28"/>
          <w:szCs w:val="28"/>
          <w:shd w:val="clear" w:color="auto" w:fill="FFFFFF"/>
          <w:lang w:val="en-US" w:eastAsia="zh-CN" w:bidi="ar-SA"/>
        </w:rPr>
        <w:t>        </w:t>
      </w:r>
      <w:r>
        <w:rPr>
          <w:rFonts w:hint="eastAsia" w:ascii="仿宋_GB2312" w:hAnsi="Verdana" w:eastAsia="仿宋_GB2312" w:cs="仿宋_GB2312"/>
          <w:b w:val="0"/>
          <w:i w:val="0"/>
          <w:caps w:val="0"/>
          <w:color w:val="000000"/>
          <w:spacing w:val="0"/>
          <w:kern w:val="0"/>
          <w:sz w:val="28"/>
          <w:szCs w:val="28"/>
          <w:shd w:val="clear" w:color="auto" w:fill="FFFFFF"/>
          <w:lang w:val="en-US" w:eastAsia="zh-CN" w:bidi="ar-SA"/>
        </w:rPr>
        <w:t xml:space="preserve">     </w:t>
      </w:r>
      <w:r>
        <w:rPr>
          <w:rFonts w:hint="eastAsia" w:ascii="宋体" w:hAnsi="宋体" w:eastAsia="宋体" w:cs="宋体"/>
          <w:b w:val="0"/>
          <w:i w:val="0"/>
          <w:caps w:val="0"/>
          <w:color w:val="000000"/>
          <w:spacing w:val="0"/>
          <w:kern w:val="0"/>
          <w:sz w:val="28"/>
          <w:szCs w:val="28"/>
          <w:shd w:val="clear" w:color="auto" w:fill="FFFFFF"/>
          <w:lang w:val="en-US" w:eastAsia="zh-CN" w:bidi="ar-SA"/>
        </w:rPr>
        <w:t>检测机构负责人签字：</w:t>
      </w:r>
      <w:r>
        <w:rPr>
          <w:rFonts w:hint="default" w:ascii="仿宋_GB2312" w:hAnsi="Verdana" w:eastAsia="仿宋_GB2312" w:cs="仿宋_GB2312"/>
          <w:b w:val="0"/>
          <w:i w:val="0"/>
          <w:caps w:val="0"/>
          <w:color w:val="000000"/>
          <w:spacing w:val="0"/>
          <w:kern w:val="0"/>
          <w:sz w:val="28"/>
          <w:szCs w:val="28"/>
          <w:shd w:val="clear" w:color="auto" w:fill="FFFFFF"/>
          <w:lang w:val="en-US" w:eastAsia="zh-CN" w:bidi="ar-SA"/>
        </w:rPr>
        <w:t>          </w:t>
      </w:r>
      <w:r>
        <w:rPr>
          <w:rFonts w:hint="eastAsia" w:ascii="仿宋_GB2312" w:hAnsi="Verdana" w:eastAsia="仿宋_GB2312" w:cs="仿宋_GB2312"/>
          <w:b w:val="0"/>
          <w:i w:val="0"/>
          <w:caps w:val="0"/>
          <w:color w:val="000000"/>
          <w:spacing w:val="0"/>
          <w:kern w:val="0"/>
          <w:sz w:val="28"/>
          <w:szCs w:val="28"/>
          <w:shd w:val="clear" w:color="auto" w:fill="FFFFFF"/>
          <w:lang w:val="en-US" w:eastAsia="zh-CN" w:bidi="ar-SA"/>
        </w:rPr>
        <w:t xml:space="preserve">   </w:t>
      </w:r>
      <w:r>
        <w:rPr>
          <w:rFonts w:hint="eastAsia" w:ascii="宋体" w:hAnsi="宋体" w:eastAsia="宋体" w:cs="宋体"/>
          <w:b w:val="0"/>
          <w:i w:val="0"/>
          <w:caps w:val="0"/>
          <w:color w:val="000000"/>
          <w:spacing w:val="0"/>
          <w:kern w:val="0"/>
          <w:sz w:val="28"/>
          <w:szCs w:val="28"/>
          <w:shd w:val="clear" w:color="auto" w:fill="FFFFFF"/>
          <w:lang w:val="en-US" w:eastAsia="zh-CN" w:bidi="ar-SA"/>
        </w:rPr>
        <w:t>（检测机构盖章）</w:t>
      </w:r>
      <w:r>
        <w:rPr>
          <w:rFonts w:hint="default" w:ascii="仿宋_GB2312" w:hAnsi="Verdana" w:eastAsia="仿宋_GB2312" w:cs="仿宋_GB2312"/>
          <w:b w:val="0"/>
          <w:i w:val="0"/>
          <w:caps w:val="0"/>
          <w:color w:val="000000"/>
          <w:spacing w:val="0"/>
          <w:kern w:val="0"/>
          <w:sz w:val="28"/>
          <w:szCs w:val="28"/>
          <w:shd w:val="clear" w:color="auto" w:fill="FFFFFF"/>
          <w:lang w:val="en-US" w:eastAsia="zh-CN" w:bidi="ar-SA"/>
        </w:rPr>
        <w:t> </w:t>
      </w:r>
    </w:p>
    <w:p>
      <w:pPr>
        <w:spacing w:line="578" w:lineRule="exact"/>
        <w:rPr>
          <w:rFonts w:ascii="方正仿宋_GBK" w:hAnsi="方正仿宋_GBK" w:eastAsia="方正仿宋_GBK" w:cs="方正仿宋_GBK"/>
          <w:sz w:val="32"/>
          <w:szCs w:val="32"/>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578" w:lineRule="exact"/>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3：</w:t>
      </w:r>
    </w:p>
    <w:p>
      <w:pPr>
        <w:spacing w:line="578" w:lineRule="exact"/>
        <w:jc w:val="center"/>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三亚市工程质量检测机构专项检查记录表</w:t>
      </w:r>
    </w:p>
    <w:p>
      <w:pPr>
        <w:spacing w:line="578"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受检单位：</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检查时间：</w:t>
      </w:r>
    </w:p>
    <w:tbl>
      <w:tblPr>
        <w:tblStyle w:val="10"/>
        <w:tblW w:w="14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482"/>
        <w:gridCol w:w="6850"/>
        <w:gridCol w:w="2508"/>
        <w:gridCol w:w="1"/>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Align w:val="center"/>
          </w:tcPr>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序号</w:t>
            </w:r>
          </w:p>
        </w:tc>
        <w:tc>
          <w:tcPr>
            <w:tcW w:w="8332" w:type="dxa"/>
            <w:gridSpan w:val="2"/>
            <w:vAlign w:val="center"/>
          </w:tcPr>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检查内容</w:t>
            </w:r>
          </w:p>
        </w:tc>
        <w:tc>
          <w:tcPr>
            <w:tcW w:w="2509" w:type="dxa"/>
            <w:gridSpan w:val="2"/>
            <w:vAlign w:val="center"/>
          </w:tcPr>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检查结果</w:t>
            </w:r>
          </w:p>
        </w:tc>
        <w:tc>
          <w:tcPr>
            <w:tcW w:w="2867" w:type="dxa"/>
            <w:vAlign w:val="center"/>
          </w:tcPr>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92" w:type="dxa"/>
            <w:vMerge w:val="restart"/>
            <w:vAlign w:val="center"/>
          </w:tcPr>
          <w:p>
            <w:pPr>
              <w:spacing w:line="578" w:lineRule="exact"/>
              <w:jc w:val="center"/>
              <w:rPr>
                <w:rFonts w:ascii="方正仿宋_GBK" w:hAnsi="方正仿宋_GBK" w:eastAsia="方正仿宋_GBK" w:cs="方正仿宋_GBK"/>
                <w:b/>
                <w:bCs/>
                <w:sz w:val="28"/>
                <w:szCs w:val="28"/>
              </w:rPr>
            </w:pPr>
            <w:r>
              <w:rPr>
                <w:rFonts w:ascii="方正仿宋_GBK" w:hAnsi="方正仿宋_GBK" w:eastAsia="方正仿宋_GBK" w:cs="方正仿宋_GBK"/>
                <w:b/>
                <w:bCs/>
                <w:sz w:val="28"/>
                <w:szCs w:val="28"/>
              </w:rPr>
              <w:t>1</w:t>
            </w:r>
          </w:p>
        </w:tc>
        <w:tc>
          <w:tcPr>
            <w:tcW w:w="1482" w:type="dxa"/>
            <w:vMerge w:val="restart"/>
            <w:vAlign w:val="bottom"/>
          </w:tcPr>
          <w:p>
            <w:pPr>
              <w:spacing w:line="578" w:lineRule="exact"/>
              <w:jc w:val="center"/>
              <w:rPr>
                <w:rFonts w:ascii="方正仿宋_GBK" w:hAnsi="方正仿宋_GBK" w:eastAsia="方正仿宋_GBK" w:cs="方正仿宋_GBK"/>
                <w:b/>
                <w:bCs/>
                <w:sz w:val="28"/>
                <w:szCs w:val="28"/>
              </w:rPr>
            </w:pPr>
          </w:p>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资质及</w:t>
            </w:r>
          </w:p>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证书管理</w:t>
            </w:r>
          </w:p>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280" w:lineRule="exact"/>
              <w:rPr>
                <w:rFonts w:ascii="方正仿宋_GBK" w:hAnsi="方正仿宋_GBK" w:eastAsia="方正仿宋_GBK" w:cs="方正仿宋_GBK"/>
                <w:color w:val="000000"/>
                <w:kern w:val="0"/>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是否按要求办理企业名称、地址、法定代表人、技术负责人变更手续</w:t>
            </w:r>
          </w:p>
        </w:tc>
        <w:tc>
          <w:tcPr>
            <w:tcW w:w="2509" w:type="dxa"/>
            <w:gridSpan w:val="2"/>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7" w:type="dxa"/>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148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资质证书是否在有效期内</w:t>
            </w:r>
          </w:p>
        </w:tc>
        <w:tc>
          <w:tcPr>
            <w:tcW w:w="2509" w:type="dxa"/>
            <w:gridSpan w:val="2"/>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7" w:type="dxa"/>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148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营业执照是否在有效期内</w:t>
            </w:r>
          </w:p>
        </w:tc>
        <w:tc>
          <w:tcPr>
            <w:tcW w:w="2509" w:type="dxa"/>
            <w:gridSpan w:val="2"/>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7" w:type="dxa"/>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9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148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是否取得与检测资质范围内相应的计量认证证书</w:t>
            </w:r>
          </w:p>
        </w:tc>
        <w:tc>
          <w:tcPr>
            <w:tcW w:w="2509" w:type="dxa"/>
            <w:gridSpan w:val="2"/>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7" w:type="dxa"/>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48" w:hRule="atLeast"/>
          <w:jc w:val="center"/>
        </w:trPr>
        <w:tc>
          <w:tcPr>
            <w:tcW w:w="992" w:type="dxa"/>
            <w:vAlign w:val="center"/>
          </w:tcPr>
          <w:p>
            <w:pPr>
              <w:spacing w:line="578" w:lineRule="exact"/>
              <w:jc w:val="center"/>
              <w:rPr>
                <w:rFonts w:ascii="方正仿宋_GBK" w:hAnsi="方正仿宋_GBK" w:eastAsia="方正仿宋_GBK" w:cs="方正仿宋_GBK"/>
                <w:b/>
                <w:bCs/>
                <w:sz w:val="28"/>
                <w:szCs w:val="28"/>
              </w:rPr>
            </w:pPr>
            <w:r>
              <w:rPr>
                <w:rFonts w:ascii="方正仿宋_GBK" w:hAnsi="方正仿宋_GBK" w:eastAsia="方正仿宋_GBK" w:cs="方正仿宋_GBK"/>
                <w:b/>
                <w:bCs/>
                <w:sz w:val="28"/>
                <w:szCs w:val="28"/>
              </w:rPr>
              <w:t>2</w:t>
            </w:r>
          </w:p>
        </w:tc>
        <w:tc>
          <w:tcPr>
            <w:tcW w:w="1482" w:type="dxa"/>
            <w:vAlign w:val="center"/>
          </w:tcPr>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检测范围</w:t>
            </w:r>
          </w:p>
        </w:tc>
        <w:tc>
          <w:tcPr>
            <w:tcW w:w="12226" w:type="dxa"/>
            <w:gridSpan w:val="4"/>
            <w:vAlign w:val="top"/>
          </w:tcPr>
          <w:p>
            <w:pPr>
              <w:widowControl w:val="0"/>
              <w:wordWrap/>
              <w:adjustRightInd/>
              <w:snapToGrid/>
              <w:spacing w:line="360" w:lineRule="exact"/>
              <w:ind w:left="0" w:leftChars="0" w:right="0" w:firstLine="0" w:firstLineChars="0"/>
              <w:jc w:val="both"/>
              <w:textAlignment w:val="auto"/>
              <w:outlineLvl w:val="9"/>
              <w:rPr>
                <w:rFonts w:hint="eastAsia" w:ascii="方正仿宋_GBK" w:hAnsi="方正仿宋_GBK" w:eastAsia="方正仿宋_GBK" w:cs="方正仿宋_GBK"/>
                <w:sz w:val="28"/>
                <w:szCs w:val="28"/>
              </w:rPr>
            </w:pPr>
          </w:p>
          <w:p>
            <w:pPr>
              <w:widowControl w:val="0"/>
              <w:wordWrap/>
              <w:adjustRightInd/>
              <w:snapToGrid/>
              <w:spacing w:line="360" w:lineRule="exact"/>
              <w:ind w:left="0" w:leftChars="0" w:right="0" w:firstLine="0" w:firstLineChars="0"/>
              <w:jc w:val="both"/>
              <w:textAlignment w:val="auto"/>
              <w:outlineLvl w:val="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专项检测：地基基础□</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主体结构□</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建筑幕墙□</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钢结构□；见证取样检测：水泥物理力学性能□</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钢筋力学性能□</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砂、石常规检验□</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混凝土、砂浆强度检验□</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简易土工试验□</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混凝土掺加剂检验□</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预应力钢绞线、锚夹具检验□</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沥青、沥青混合料检验□</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eastAsia="zh-CN"/>
              </w:rPr>
              <w:t>其他：</w:t>
            </w:r>
            <w:r>
              <w:rPr>
                <w:rFonts w:hint="eastAsia" w:ascii="方正仿宋_GBK" w:hAnsi="方正仿宋_GBK" w:eastAsia="方正仿宋_GBK" w:cs="方正仿宋_GBK"/>
                <w:sz w:val="28"/>
                <w:szCs w:val="28"/>
                <w:u w:val="singl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restart"/>
            <w:vAlign w:val="center"/>
          </w:tcPr>
          <w:p>
            <w:pPr>
              <w:spacing w:line="578" w:lineRule="exact"/>
              <w:jc w:val="center"/>
              <w:rPr>
                <w:rFonts w:ascii="方正仿宋_GBK" w:hAnsi="方正仿宋_GBK" w:eastAsia="方正仿宋_GBK" w:cs="方正仿宋_GBK"/>
                <w:b/>
                <w:bCs/>
                <w:sz w:val="28"/>
                <w:szCs w:val="28"/>
              </w:rPr>
            </w:pPr>
            <w:r>
              <w:rPr>
                <w:rFonts w:ascii="方正仿宋_GBK" w:hAnsi="方正仿宋_GBK" w:eastAsia="方正仿宋_GBK" w:cs="方正仿宋_GBK"/>
                <w:b/>
                <w:bCs/>
                <w:sz w:val="28"/>
                <w:szCs w:val="28"/>
              </w:rPr>
              <w:t>3</w:t>
            </w:r>
          </w:p>
        </w:tc>
        <w:tc>
          <w:tcPr>
            <w:tcW w:w="1482" w:type="dxa"/>
            <w:vMerge w:val="restart"/>
            <w:vAlign w:val="center"/>
          </w:tcPr>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人员管理</w:t>
            </w: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专业技术人员是否满足要求（不少于</w:t>
            </w:r>
            <w:r>
              <w:rPr>
                <w:rFonts w:ascii="方正仿宋_GBK" w:hAnsi="方正仿宋_GBK" w:eastAsia="方正仿宋_GBK" w:cs="方正仿宋_GBK"/>
                <w:sz w:val="28"/>
                <w:szCs w:val="28"/>
              </w:rPr>
              <w:t>10</w:t>
            </w:r>
            <w:r>
              <w:rPr>
                <w:rFonts w:hint="eastAsia" w:ascii="方正仿宋_GBK" w:hAnsi="方正仿宋_GBK" w:eastAsia="方正仿宋_GBK" w:cs="方正仿宋_GBK"/>
                <w:sz w:val="28"/>
                <w:szCs w:val="28"/>
              </w:rPr>
              <w:t>人，基本条件）</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取得地基基础工程类专项检测资质的企业，具有</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年工程桩检测工作经历的中级或高级职称专业技术人员人数是否符合要求（不少于</w:t>
            </w: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人），其中是否有</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人具备注册岩土工程师资格</w:t>
            </w:r>
          </w:p>
        </w:tc>
        <w:tc>
          <w:tcPr>
            <w:tcW w:w="2508" w:type="dxa"/>
            <w:vAlign w:val="center"/>
          </w:tcPr>
          <w:p>
            <w:pPr>
              <w:spacing w:line="578"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取得主体结构工程类专项检测资质的企业，具有从事</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年以上结构工程检测工作经历的中级或高级职称专业技术人员人数是否符合要求（不少于</w:t>
            </w: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人），其中是否有</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人具备二级注册结构工程师资格</w:t>
            </w:r>
          </w:p>
        </w:tc>
        <w:tc>
          <w:tcPr>
            <w:tcW w:w="2508" w:type="dxa"/>
            <w:vAlign w:val="center"/>
          </w:tcPr>
          <w:p>
            <w:pPr>
              <w:spacing w:line="578"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取得建筑幕墙工程检测类专项检测资质的企业，具有从事</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年以上建筑幕墙检测工作经历的中级或高级职称专业技术人员人数是否符合要求（不少于</w:t>
            </w: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人）</w:t>
            </w:r>
          </w:p>
        </w:tc>
        <w:tc>
          <w:tcPr>
            <w:tcW w:w="2508" w:type="dxa"/>
            <w:vAlign w:val="top"/>
          </w:tcPr>
          <w:p>
            <w:pPr>
              <w:spacing w:line="578"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取得钢结构工程检测类专项检测资质的企业，具有从事</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年以上钢结构机械连接检测、钢网架结构变形检测工作经历的中级或高级职称专业技术人员人数是否符合要求（不少于</w:t>
            </w: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人），其中是否有</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人具备二级注册结构工程师资格</w:t>
            </w:r>
          </w:p>
        </w:tc>
        <w:tc>
          <w:tcPr>
            <w:tcW w:w="2508" w:type="dxa"/>
            <w:vAlign w:val="top"/>
          </w:tcPr>
          <w:p>
            <w:pPr>
              <w:spacing w:line="578" w:lineRule="exact"/>
              <w:rPr>
                <w:rFonts w:ascii="方正仿宋_GBK" w:hAnsi="方正仿宋_GBK" w:eastAsia="方正仿宋_GBK" w:cs="方正仿宋_GBK"/>
                <w:sz w:val="28"/>
                <w:szCs w:val="28"/>
              </w:rPr>
            </w:pPr>
          </w:p>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1"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取得见证取样资质的企业，具有从事</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年以上检测工作经历的中级或高级职称专业技术人员人数是否符合要求（不少于</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人）</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restart"/>
            <w:vAlign w:val="center"/>
          </w:tcPr>
          <w:p>
            <w:pPr>
              <w:spacing w:line="578" w:lineRule="exact"/>
              <w:jc w:val="center"/>
              <w:rPr>
                <w:rFonts w:ascii="方正仿宋_GBK" w:hAnsi="方正仿宋_GBK" w:eastAsia="方正仿宋_GBK" w:cs="方正仿宋_GBK"/>
                <w:b/>
                <w:bCs/>
                <w:sz w:val="28"/>
                <w:szCs w:val="28"/>
              </w:rPr>
            </w:pPr>
            <w:r>
              <w:rPr>
                <w:rFonts w:ascii="方正仿宋_GBK" w:hAnsi="方正仿宋_GBK" w:eastAsia="方正仿宋_GBK" w:cs="方正仿宋_GBK"/>
                <w:b/>
                <w:bCs/>
                <w:sz w:val="28"/>
                <w:szCs w:val="28"/>
              </w:rPr>
              <w:t>4</w:t>
            </w:r>
          </w:p>
        </w:tc>
        <w:tc>
          <w:tcPr>
            <w:tcW w:w="1482" w:type="dxa"/>
            <w:vMerge w:val="restart"/>
            <w:vAlign w:val="center"/>
          </w:tcPr>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设备管理</w:t>
            </w: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仪器设备是否通过计量检定</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标养室环境设施是</w:t>
            </w:r>
            <w:r>
              <w:rPr>
                <w:rFonts w:hint="eastAsia" w:ascii="方正仿宋_GBK" w:hAnsi="方正仿宋_GBK" w:eastAsia="方正仿宋_GBK" w:cs="方正仿宋_GBK"/>
                <w:sz w:val="28"/>
                <w:szCs w:val="28"/>
                <w:lang w:eastAsia="zh-CN"/>
              </w:rPr>
              <w:t>否</w:t>
            </w:r>
            <w:r>
              <w:rPr>
                <w:rFonts w:hint="eastAsia" w:ascii="方正仿宋_GBK" w:hAnsi="方正仿宋_GBK" w:eastAsia="方正仿宋_GBK" w:cs="方正仿宋_GBK"/>
                <w:sz w:val="28"/>
                <w:szCs w:val="28"/>
              </w:rPr>
              <w:t>符合要求</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是否建立仪器设备运行、维护、保养台账</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仪器的使用状态及标识是否符合规定</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92" w:type="dxa"/>
            <w:vMerge w:val="restart"/>
            <w:vAlign w:val="center"/>
          </w:tcPr>
          <w:p>
            <w:pPr>
              <w:spacing w:line="578" w:lineRule="exact"/>
              <w:jc w:val="center"/>
              <w:rPr>
                <w:rFonts w:ascii="方正仿宋_GBK" w:hAnsi="方正仿宋_GBK" w:eastAsia="方正仿宋_GBK" w:cs="方正仿宋_GBK"/>
                <w:b/>
                <w:bCs/>
                <w:sz w:val="28"/>
                <w:szCs w:val="28"/>
              </w:rPr>
            </w:pPr>
          </w:p>
          <w:p>
            <w:pPr>
              <w:spacing w:line="578" w:lineRule="exact"/>
              <w:jc w:val="center"/>
              <w:rPr>
                <w:rFonts w:ascii="方正仿宋_GBK" w:hAnsi="方正仿宋_GBK" w:eastAsia="方正仿宋_GBK" w:cs="方正仿宋_GBK"/>
                <w:b/>
                <w:bCs/>
                <w:sz w:val="28"/>
                <w:szCs w:val="28"/>
              </w:rPr>
            </w:pPr>
          </w:p>
          <w:p>
            <w:pPr>
              <w:spacing w:line="578" w:lineRule="exact"/>
              <w:jc w:val="center"/>
              <w:rPr>
                <w:rFonts w:ascii="方正仿宋_GBK" w:hAnsi="方正仿宋_GBK" w:eastAsia="方正仿宋_GBK" w:cs="方正仿宋_GBK"/>
                <w:b/>
                <w:bCs/>
                <w:sz w:val="28"/>
                <w:szCs w:val="28"/>
              </w:rPr>
            </w:pPr>
          </w:p>
          <w:p>
            <w:pPr>
              <w:spacing w:line="578" w:lineRule="exact"/>
              <w:jc w:val="center"/>
              <w:rPr>
                <w:rFonts w:ascii="方正仿宋_GBK" w:hAnsi="方正仿宋_GBK" w:eastAsia="方正仿宋_GBK" w:cs="方正仿宋_GBK"/>
                <w:b/>
                <w:bCs/>
                <w:sz w:val="28"/>
                <w:szCs w:val="28"/>
              </w:rPr>
            </w:pPr>
            <w:r>
              <w:rPr>
                <w:rFonts w:ascii="方正仿宋_GBK" w:hAnsi="方正仿宋_GBK" w:eastAsia="方正仿宋_GBK" w:cs="方正仿宋_GBK"/>
                <w:b/>
                <w:bCs/>
                <w:sz w:val="28"/>
                <w:szCs w:val="28"/>
              </w:rPr>
              <w:t>5</w:t>
            </w:r>
          </w:p>
        </w:tc>
        <w:tc>
          <w:tcPr>
            <w:tcW w:w="1482" w:type="dxa"/>
            <w:vMerge w:val="restart"/>
            <w:vAlign w:val="center"/>
          </w:tcPr>
          <w:p>
            <w:pPr>
              <w:spacing w:line="578" w:lineRule="exact"/>
              <w:jc w:val="center"/>
              <w:rPr>
                <w:rFonts w:ascii="方正仿宋_GBK" w:hAnsi="方正仿宋_GBK" w:eastAsia="方正仿宋_GBK" w:cs="方正仿宋_GBK"/>
                <w:b/>
                <w:bCs/>
                <w:sz w:val="28"/>
                <w:szCs w:val="28"/>
              </w:rPr>
            </w:pPr>
          </w:p>
          <w:p>
            <w:pPr>
              <w:spacing w:line="578" w:lineRule="exact"/>
              <w:jc w:val="center"/>
              <w:rPr>
                <w:rFonts w:ascii="方正仿宋_GBK" w:hAnsi="方正仿宋_GBK" w:eastAsia="方正仿宋_GBK" w:cs="方正仿宋_GBK"/>
                <w:b/>
                <w:bCs/>
                <w:sz w:val="28"/>
                <w:szCs w:val="28"/>
              </w:rPr>
            </w:pPr>
          </w:p>
          <w:p>
            <w:pPr>
              <w:spacing w:line="578"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技术管理</w:t>
            </w:r>
          </w:p>
          <w:p>
            <w:pPr>
              <w:spacing w:line="578" w:lineRule="exact"/>
              <w:jc w:val="center"/>
              <w:rPr>
                <w:rFonts w:ascii="方正仿宋_GBK" w:hAnsi="方正仿宋_GBK" w:eastAsia="方正仿宋_GBK" w:cs="方正仿宋_GBK"/>
                <w:b/>
                <w:bCs/>
                <w:sz w:val="28"/>
                <w:szCs w:val="28"/>
              </w:rPr>
            </w:pPr>
          </w:p>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 w:val="28"/>
                <w:szCs w:val="28"/>
              </w:rPr>
              <w:t>是否按照有关检测标准、规范、规程进行开展检测业务</w:t>
            </w:r>
          </w:p>
        </w:tc>
        <w:tc>
          <w:tcPr>
            <w:tcW w:w="2508" w:type="dxa"/>
            <w:vAlign w:val="top"/>
          </w:tcPr>
          <w:p>
            <w:pPr>
              <w:spacing w:line="578" w:lineRule="exact"/>
              <w:rPr>
                <w:rFonts w:ascii="方正仿宋_GBK" w:hAnsi="方正仿宋_GBK" w:eastAsia="方正仿宋_GBK" w:cs="方正仿宋_GBK"/>
                <w:szCs w:val="21"/>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8" w:hRule="atLeast"/>
          <w:jc w:val="center"/>
        </w:trPr>
        <w:tc>
          <w:tcPr>
            <w:tcW w:w="99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148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是否建立与承揽业务范围相适应的质量管理体系和管理制度</w:t>
            </w:r>
          </w:p>
        </w:tc>
        <w:tc>
          <w:tcPr>
            <w:tcW w:w="2508" w:type="dxa"/>
            <w:vAlign w:val="top"/>
          </w:tcPr>
          <w:p>
            <w:pPr>
              <w:spacing w:line="578" w:lineRule="exact"/>
              <w:rPr>
                <w:rFonts w:ascii="方正仿宋_GBK" w:hAnsi="方正仿宋_GBK" w:eastAsia="方正仿宋_GBK" w:cs="方正仿宋_GBK"/>
                <w:szCs w:val="21"/>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9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148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检测合同、委托单、原始记录、检测报告是否按检测项目分类存档</w:t>
            </w:r>
          </w:p>
        </w:tc>
        <w:tc>
          <w:tcPr>
            <w:tcW w:w="2508" w:type="dxa"/>
            <w:vAlign w:val="top"/>
          </w:tcPr>
          <w:p>
            <w:pPr>
              <w:spacing w:line="578" w:lineRule="exact"/>
              <w:rPr>
                <w:rFonts w:ascii="方正仿宋_GBK" w:hAnsi="方正仿宋_GBK" w:eastAsia="方正仿宋_GBK" w:cs="方正仿宋_GBK"/>
                <w:szCs w:val="21"/>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99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148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检测报告是否按年度连续编号归档</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148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578" w:lineRule="exact"/>
              <w:rPr>
                <w:rFonts w:ascii="方正仿宋_GBK" w:hAnsi="方正仿宋_GBK" w:eastAsia="方正仿宋_GBK" w:cs="方正仿宋_GBK"/>
                <w:szCs w:val="21"/>
              </w:rPr>
            </w:pPr>
            <w:r>
              <w:rPr>
                <w:rFonts w:hint="eastAsia" w:ascii="方正仿宋_GBK" w:hAnsi="方正仿宋_GBK" w:eastAsia="方正仿宋_GBK" w:cs="方正仿宋_GBK"/>
                <w:sz w:val="28"/>
                <w:szCs w:val="28"/>
              </w:rPr>
              <w:t>检测报告的样式及信息是否符合全省统一要求</w:t>
            </w:r>
          </w:p>
        </w:tc>
        <w:tc>
          <w:tcPr>
            <w:tcW w:w="2508" w:type="dxa"/>
            <w:vAlign w:val="top"/>
          </w:tcPr>
          <w:p>
            <w:pPr>
              <w:spacing w:line="578" w:lineRule="exact"/>
              <w:rPr>
                <w:rFonts w:ascii="方正仿宋_GBK" w:hAnsi="方正仿宋_GBK" w:eastAsia="方正仿宋_GBK" w:cs="方正仿宋_GBK"/>
                <w:szCs w:val="21"/>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148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地基基础承载力试验最后一级加载试验是否上报</w:t>
            </w:r>
          </w:p>
        </w:tc>
        <w:tc>
          <w:tcPr>
            <w:tcW w:w="2508" w:type="dxa"/>
            <w:vAlign w:val="top"/>
          </w:tcPr>
          <w:p>
            <w:pPr>
              <w:spacing w:line="578" w:lineRule="exact"/>
              <w:rPr>
                <w:rFonts w:ascii="方正仿宋_GBK" w:hAnsi="方正仿宋_GBK" w:eastAsia="方正仿宋_GBK" w:cs="方正仿宋_GBK"/>
                <w:szCs w:val="21"/>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1482" w:type="dxa"/>
            <w:vMerge w:val="continue"/>
            <w:vAlign w:val="center"/>
          </w:tcPr>
          <w:p>
            <w:pPr>
              <w:spacing w:line="578" w:lineRule="exact"/>
              <w:jc w:val="center"/>
              <w:rPr>
                <w:rFonts w:ascii="方正仿宋_GBK" w:hAnsi="方正仿宋_GBK" w:eastAsia="方正仿宋_GBK" w:cs="方正仿宋_GBK"/>
                <w:b/>
                <w:bCs/>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w:t>
            </w:r>
            <w:r>
              <w:rPr>
                <w:rFonts w:hint="eastAsia" w:ascii="方正仿宋_GBK" w:hAnsi="方正仿宋_GBK" w:eastAsia="方正仿宋_GBK" w:cs="方正仿宋_GBK"/>
                <w:sz w:val="28"/>
                <w:szCs w:val="28"/>
                <w:lang w:eastAsia="zh-CN"/>
              </w:rPr>
              <w:t>安装</w:t>
            </w:r>
            <w:r>
              <w:rPr>
                <w:rFonts w:hint="eastAsia" w:ascii="方正仿宋_GBK" w:hAnsi="方正仿宋_GBK" w:eastAsia="方正仿宋_GBK" w:cs="方正仿宋_GBK"/>
                <w:sz w:val="28"/>
                <w:szCs w:val="28"/>
              </w:rPr>
              <w:t>建设工程质量检测管理系统</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不符合□</w:t>
            </w:r>
          </w:p>
        </w:tc>
        <w:tc>
          <w:tcPr>
            <w:tcW w:w="2868" w:type="dxa"/>
            <w:gridSpan w:val="2"/>
            <w:vAlign w:val="top"/>
          </w:tcPr>
          <w:p>
            <w:pPr>
              <w:spacing w:line="578"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9" w:hRule="atLeast"/>
          <w:jc w:val="center"/>
        </w:trPr>
        <w:tc>
          <w:tcPr>
            <w:tcW w:w="992" w:type="dxa"/>
            <w:vMerge w:val="restart"/>
            <w:vAlign w:val="center"/>
          </w:tcPr>
          <w:p>
            <w:pPr>
              <w:spacing w:line="578" w:lineRule="exact"/>
              <w:jc w:val="center"/>
              <w:rPr>
                <w:rFonts w:ascii="方正仿宋_GBK" w:hAnsi="方正仿宋_GBK" w:eastAsia="方正仿宋_GBK" w:cs="方正仿宋_GBK"/>
                <w:b/>
                <w:bCs/>
                <w:sz w:val="28"/>
                <w:szCs w:val="28"/>
              </w:rPr>
            </w:pPr>
            <w:r>
              <w:rPr>
                <w:rFonts w:ascii="方正仿宋_GBK" w:hAnsi="方正仿宋_GBK" w:eastAsia="方正仿宋_GBK" w:cs="方正仿宋_GBK"/>
                <w:b/>
                <w:bCs/>
                <w:sz w:val="28"/>
                <w:szCs w:val="28"/>
              </w:rPr>
              <w:t>6</w:t>
            </w:r>
          </w:p>
        </w:tc>
        <w:tc>
          <w:tcPr>
            <w:tcW w:w="1482" w:type="dxa"/>
            <w:vMerge w:val="restart"/>
            <w:vAlign w:val="center"/>
          </w:tcPr>
          <w:p>
            <w:pPr>
              <w:spacing w:line="578" w:lineRule="exact"/>
              <w:jc w:val="center"/>
              <w:rPr>
                <w:rFonts w:hint="eastAsia" w:ascii="方正仿宋_GBK" w:hAnsi="方正仿宋_GBK" w:eastAsia="方正仿宋_GBK" w:cs="方正仿宋_GBK"/>
                <w:b/>
                <w:bCs/>
                <w:color w:val="000000"/>
                <w:sz w:val="28"/>
                <w:szCs w:val="28"/>
              </w:rPr>
            </w:pPr>
          </w:p>
          <w:p>
            <w:pPr>
              <w:spacing w:line="578" w:lineRule="exact"/>
              <w:jc w:val="center"/>
              <w:rPr>
                <w:rFonts w:hint="eastAsia" w:ascii="方正仿宋_GBK" w:hAnsi="方正仿宋_GBK" w:eastAsia="方正仿宋_GBK" w:cs="方正仿宋_GBK"/>
                <w:b/>
                <w:bCs/>
                <w:color w:val="000000"/>
                <w:sz w:val="28"/>
                <w:szCs w:val="28"/>
              </w:rPr>
            </w:pPr>
          </w:p>
          <w:p>
            <w:pPr>
              <w:spacing w:line="578" w:lineRule="exact"/>
              <w:jc w:val="center"/>
              <w:rPr>
                <w:rFonts w:ascii="方正仿宋_GBK" w:hAnsi="方正仿宋_GBK" w:eastAsia="方正仿宋_GBK" w:cs="方正仿宋_GBK"/>
                <w:b/>
                <w:bCs/>
                <w:color w:val="FF0000"/>
                <w:sz w:val="28"/>
                <w:szCs w:val="28"/>
              </w:rPr>
            </w:pPr>
            <w:r>
              <w:rPr>
                <w:rFonts w:hint="eastAsia" w:ascii="方正仿宋_GBK" w:hAnsi="方正仿宋_GBK" w:eastAsia="方正仿宋_GBK" w:cs="方正仿宋_GBK"/>
                <w:b/>
                <w:bCs/>
                <w:color w:val="000000"/>
                <w:sz w:val="28"/>
                <w:szCs w:val="28"/>
              </w:rPr>
              <w:t>市场行为</w:t>
            </w: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是否存在超出资质范围从事检测活动的行为</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是否存在转包检测业务的行为</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是否存在涂改、倒卖、出租、出借或者其他形式非法转让资质证书的行为</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是否存在伪造检测数据，出具虚假检测报告或鉴定结论的行为</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检测人员是否存在在两个或两个以上检测机构执业的行为</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default" w:ascii="Times New Roman" w:hAnsi="Times New Roman" w:eastAsia="方正仿宋_GBK" w:cs="Times New Roman"/>
                <w:color w:val="212121"/>
                <w:kern w:val="0"/>
                <w:sz w:val="28"/>
                <w:szCs w:val="28"/>
                <w:lang w:val="en-US" w:eastAsia="zh-CN"/>
              </w:rPr>
              <w:t>《海南省建设工程质量检测管理办法》</w:t>
            </w:r>
            <w:r>
              <w:rPr>
                <w:rFonts w:hint="eastAsia" w:ascii="Times New Roman" w:hAnsi="Times New Roman" w:eastAsia="方正仿宋_GBK" w:cs="Times New Roman"/>
                <w:color w:val="212121"/>
                <w:kern w:val="0"/>
                <w:sz w:val="28"/>
                <w:szCs w:val="28"/>
                <w:lang w:val="en-US" w:eastAsia="zh-CN"/>
              </w:rPr>
              <w:t>附件规定的</w:t>
            </w:r>
            <w:r>
              <w:rPr>
                <w:rFonts w:hint="eastAsia" w:ascii="方正仿宋_GBK" w:hAnsi="方正仿宋_GBK" w:eastAsia="方正仿宋_GBK" w:cs="方正仿宋_GBK"/>
                <w:sz w:val="28"/>
                <w:szCs w:val="28"/>
              </w:rPr>
              <w:t>工程质量检测业务是否由建设单位委托，并签订书面合同</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8"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检测机构在承揽检测业务时，</w:t>
            </w:r>
            <w:r>
              <w:rPr>
                <w:rFonts w:hint="eastAsia" w:ascii="方正仿宋_GBK" w:hAnsi="方正仿宋_GBK" w:eastAsia="方正仿宋_GBK" w:cs="方正仿宋_GBK"/>
                <w:color w:val="212121"/>
                <w:kern w:val="0"/>
                <w:sz w:val="28"/>
                <w:szCs w:val="28"/>
                <w:lang w:val="en-US" w:eastAsia="zh-CN"/>
              </w:rPr>
              <w:t>项目负责人是否签订</w:t>
            </w:r>
            <w:r>
              <w:rPr>
                <w:rFonts w:hint="eastAsia" w:ascii="方正仿宋_GBK" w:hAnsi="方正仿宋_GBK" w:eastAsia="方正仿宋_GBK" w:cs="方正仿宋_GBK"/>
                <w:sz w:val="28"/>
                <w:szCs w:val="28"/>
              </w:rPr>
              <w:t>是否签署《法定代表人授权书》和《工程质量终身责任制承诺书》</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检测机构是否在见证人员的监督下现场见证取样</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检测报告是否经检测人员、审核人员和授权签字人签署，并加盖检测专用章和计量认证专用章</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sz w:val="28"/>
                <w:szCs w:val="28"/>
              </w:rPr>
            </w:pPr>
          </w:p>
          <w:p>
            <w:pPr>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检测管理系统是否与省监管信息平台连接，并向平台上传有关检测数据信息</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280" w:lineRule="exact"/>
              <w:rPr>
                <w:rFonts w:ascii="方正仿宋_GBK" w:hAnsi="方正仿宋_GBK" w:eastAsia="方正仿宋_GBK" w:cs="方正仿宋_GBK"/>
                <w:color w:val="000000"/>
                <w:sz w:val="28"/>
                <w:szCs w:val="28"/>
              </w:rPr>
            </w:pPr>
          </w:p>
          <w:p>
            <w:pPr>
              <w:spacing w:line="280" w:lineRule="exac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检测报告的模式及信息是否符合我省统一标准要求</w:t>
            </w:r>
          </w:p>
        </w:tc>
        <w:tc>
          <w:tcPr>
            <w:tcW w:w="2508" w:type="dxa"/>
            <w:vAlign w:val="top"/>
          </w:tcPr>
          <w:p>
            <w:pPr>
              <w:spacing w:line="578" w:lineRule="exac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是□</w:t>
            </w:r>
            <w:r>
              <w:rPr>
                <w:rFonts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rPr>
              <w:t>否□</w:t>
            </w:r>
          </w:p>
        </w:tc>
        <w:tc>
          <w:tcPr>
            <w:tcW w:w="2868" w:type="dxa"/>
            <w:gridSpan w:val="2"/>
            <w:vAlign w:val="top"/>
          </w:tcPr>
          <w:p>
            <w:pPr>
              <w:spacing w:line="578" w:lineRule="exact"/>
              <w:rPr>
                <w:rFonts w:ascii="方正仿宋_GBK" w:hAnsi="方正仿宋_GBK" w:eastAsia="方正仿宋_GBK" w:cs="方正仿宋_GBK"/>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是否单独建立不合格检测报告台账</w:t>
            </w:r>
          </w:p>
        </w:tc>
        <w:tc>
          <w:tcPr>
            <w:tcW w:w="2508"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578"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是否取得《海南省建筑企业档案诚信手册》</w:t>
            </w:r>
          </w:p>
        </w:tc>
        <w:tc>
          <w:tcPr>
            <w:tcW w:w="2508" w:type="dxa"/>
            <w:vAlign w:val="top"/>
          </w:tcPr>
          <w:p>
            <w:pPr>
              <w:spacing w:line="578"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92" w:type="dxa"/>
            <w:vMerge w:val="continue"/>
            <w:vAlign w:val="top"/>
          </w:tcPr>
          <w:p>
            <w:pPr>
              <w:spacing w:line="578" w:lineRule="exact"/>
              <w:rPr>
                <w:rFonts w:ascii="方正仿宋_GBK" w:hAnsi="方正仿宋_GBK" w:eastAsia="方正仿宋_GBK" w:cs="方正仿宋_GBK"/>
                <w:sz w:val="28"/>
                <w:szCs w:val="28"/>
              </w:rPr>
            </w:pPr>
          </w:p>
        </w:tc>
        <w:tc>
          <w:tcPr>
            <w:tcW w:w="1482" w:type="dxa"/>
            <w:vMerge w:val="continue"/>
            <w:vAlign w:val="top"/>
          </w:tcPr>
          <w:p>
            <w:pPr>
              <w:spacing w:line="578" w:lineRule="exact"/>
              <w:rPr>
                <w:rFonts w:ascii="方正仿宋_GBK" w:hAnsi="方正仿宋_GBK" w:eastAsia="方正仿宋_GBK" w:cs="方正仿宋_GBK"/>
                <w:sz w:val="28"/>
                <w:szCs w:val="28"/>
              </w:rPr>
            </w:pPr>
          </w:p>
        </w:tc>
        <w:tc>
          <w:tcPr>
            <w:tcW w:w="6850" w:type="dxa"/>
            <w:vAlign w:val="top"/>
          </w:tcPr>
          <w:p>
            <w:pPr>
              <w:spacing w:line="578" w:lineRule="exac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是否按要求办理检测机构备案</w:t>
            </w:r>
          </w:p>
        </w:tc>
        <w:tc>
          <w:tcPr>
            <w:tcW w:w="2508" w:type="dxa"/>
            <w:vAlign w:val="top"/>
          </w:tcPr>
          <w:p>
            <w:pPr>
              <w:spacing w:line="578"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否□</w:t>
            </w:r>
          </w:p>
        </w:tc>
        <w:tc>
          <w:tcPr>
            <w:tcW w:w="2868" w:type="dxa"/>
            <w:gridSpan w:val="2"/>
            <w:vAlign w:val="top"/>
          </w:tcPr>
          <w:p>
            <w:pPr>
              <w:spacing w:line="578" w:lineRule="exact"/>
              <w:rPr>
                <w:rFonts w:ascii="方正仿宋_GBK" w:hAnsi="方正仿宋_GBK" w:eastAsia="方正仿宋_GBK" w:cs="方正仿宋_GBK"/>
                <w:sz w:val="28"/>
                <w:szCs w:val="28"/>
              </w:rPr>
            </w:pPr>
          </w:p>
        </w:tc>
      </w:tr>
    </w:tbl>
    <w:p>
      <w:pPr>
        <w:spacing w:line="578" w:lineRule="exact"/>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受检单位（签字盖章）：</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检查人（签字）：</w:t>
      </w:r>
    </w:p>
    <w:p>
      <w:pPr>
        <w:spacing w:line="578" w:lineRule="exact"/>
        <w:rPr>
          <w:rFonts w:hint="eastAsia" w:ascii="方正仿宋_GBK" w:hAnsi="方正仿宋_GBK" w:eastAsia="方正仿宋_GBK" w:cs="方正仿宋_GBK"/>
          <w:sz w:val="32"/>
          <w:szCs w:val="32"/>
        </w:rPr>
        <w:sectPr>
          <w:pgSz w:w="16838" w:h="11906" w:orient="landscape"/>
          <w:pgMar w:top="1463" w:right="1440" w:bottom="1803" w:left="1440" w:header="851" w:footer="992" w:gutter="0"/>
          <w:pgBorders>
            <w:top w:val="none" w:color="auto" w:sz="0" w:space="0"/>
            <w:left w:val="none" w:color="auto" w:sz="0" w:space="0"/>
            <w:bottom w:val="none" w:color="auto" w:sz="0" w:space="0"/>
            <w:right w:val="none" w:color="auto" w:sz="0" w:space="0"/>
          </w:pgBorders>
          <w:cols w:space="720" w:num="1"/>
          <w:docGrid w:type="lines" w:linePitch="319" w:charSpace="0"/>
        </w:sect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78" w:lineRule="exact"/>
        <w:ind w:left="0" w:leftChars="0" w:right="150" w:firstLine="640" w:firstLineChars="0"/>
        <w:jc w:val="left"/>
        <w:textAlignment w:val="auto"/>
        <w:outlineLvl w:val="9"/>
        <w:rPr>
          <w:rFonts w:hint="eastAsia" w:ascii="方正仿宋_GBK" w:hAnsi="方正仿宋_GBK" w:eastAsia="方正仿宋_GBK" w:cs="方正仿宋_GBK"/>
          <w:color w:val="212121"/>
          <w:kern w:val="0"/>
          <w:sz w:val="32"/>
          <w:szCs w:val="32"/>
          <w:lang w:val="en-US" w:eastAsia="zh-CN"/>
        </w:rPr>
      </w:pPr>
      <w:r>
        <w:rPr>
          <w:rFonts w:hint="eastAsia" w:ascii="方正仿宋_GBK" w:hAnsi="方正仿宋_GBK" w:eastAsia="方正仿宋_GBK" w:cs="方正仿宋_GBK"/>
          <w:color w:val="212121"/>
          <w:kern w:val="0"/>
          <w:sz w:val="32"/>
          <w:szCs w:val="32"/>
          <w:lang w:val="en-US" w:eastAsia="zh-CN"/>
        </w:rPr>
        <w:t>附件4：</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78" w:lineRule="exact"/>
        <w:ind w:left="0" w:leftChars="0" w:right="150" w:firstLine="640" w:firstLineChars="0"/>
        <w:jc w:val="center"/>
        <w:textAlignment w:val="auto"/>
        <w:outlineLvl w:val="9"/>
        <w:rPr>
          <w:rFonts w:hint="eastAsia" w:ascii="方正小标宋_GBK" w:hAnsi="方正小标宋_GBK" w:eastAsia="方正小标宋_GBK" w:cs="方正小标宋_GBK"/>
          <w:color w:val="212121"/>
          <w:kern w:val="0"/>
          <w:sz w:val="44"/>
          <w:szCs w:val="44"/>
          <w:lang w:val="en-US" w:eastAsia="zh-CN"/>
        </w:rPr>
      </w:pPr>
      <w:r>
        <w:rPr>
          <w:rFonts w:hint="eastAsia" w:ascii="方正小标宋_GBK" w:hAnsi="方正小标宋_GBK" w:eastAsia="方正小标宋_GBK" w:cs="方正小标宋_GBK"/>
          <w:color w:val="212121"/>
          <w:kern w:val="0"/>
          <w:sz w:val="44"/>
          <w:szCs w:val="44"/>
          <w:lang w:val="en-US" w:eastAsia="zh-CN"/>
        </w:rPr>
        <w:t>提供资料清单</w:t>
      </w:r>
    </w:p>
    <w:tbl>
      <w:tblPr>
        <w:tblStyle w:val="11"/>
        <w:tblpPr w:leftFromText="180" w:rightFromText="180" w:vertAnchor="text" w:tblpX="-485" w:tblpY="369"/>
        <w:tblOverlap w:val="never"/>
        <w:tblW w:w="10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6709"/>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宋体" w:hAnsi="宋体" w:eastAsia="宋体" w:cs="宋体"/>
                <w:b/>
                <w:bCs/>
                <w:color w:val="212121"/>
                <w:kern w:val="0"/>
                <w:sz w:val="28"/>
                <w:szCs w:val="28"/>
                <w:lang w:val="en-US" w:eastAsia="zh-CN"/>
              </w:rPr>
            </w:pPr>
            <w:r>
              <w:rPr>
                <w:rFonts w:hint="eastAsia" w:ascii="宋体" w:hAnsi="宋体" w:eastAsia="宋体" w:cs="宋体"/>
                <w:b/>
                <w:bCs/>
                <w:color w:val="212121"/>
                <w:kern w:val="0"/>
                <w:sz w:val="28"/>
                <w:szCs w:val="28"/>
                <w:lang w:val="en-US" w:eastAsia="zh-CN"/>
              </w:rPr>
              <w:t>序号</w:t>
            </w:r>
          </w:p>
        </w:tc>
        <w:tc>
          <w:tcPr>
            <w:tcW w:w="6709" w:type="dxa"/>
            <w:vAlign w:val="top"/>
          </w:tcPr>
          <w:p>
            <w:pPr>
              <w:widowControl/>
              <w:wordWrap/>
              <w:adjustRightInd/>
              <w:snapToGrid/>
              <w:spacing w:beforeAutospacing="0" w:afterAutospacing="0" w:line="578" w:lineRule="exact"/>
              <w:ind w:right="150"/>
              <w:jc w:val="center"/>
              <w:textAlignment w:val="auto"/>
              <w:outlineLvl w:val="9"/>
              <w:rPr>
                <w:rFonts w:hint="eastAsia" w:ascii="宋体" w:hAnsi="宋体" w:eastAsia="宋体" w:cs="宋体"/>
                <w:b/>
                <w:bCs/>
                <w:color w:val="212121"/>
                <w:kern w:val="0"/>
                <w:sz w:val="28"/>
                <w:szCs w:val="28"/>
                <w:lang w:val="en-US" w:eastAsia="zh-CN"/>
              </w:rPr>
            </w:pPr>
            <w:r>
              <w:rPr>
                <w:rFonts w:hint="eastAsia" w:ascii="宋体" w:hAnsi="宋体" w:eastAsia="宋体" w:cs="宋体"/>
                <w:b/>
                <w:bCs/>
                <w:color w:val="212121"/>
                <w:kern w:val="0"/>
                <w:sz w:val="28"/>
                <w:szCs w:val="28"/>
                <w:lang w:val="en-US" w:eastAsia="zh-CN"/>
              </w:rPr>
              <w:t>材料名称</w:t>
            </w:r>
          </w:p>
        </w:tc>
        <w:tc>
          <w:tcPr>
            <w:tcW w:w="2291" w:type="dxa"/>
            <w:vAlign w:val="top"/>
          </w:tcPr>
          <w:p>
            <w:pPr>
              <w:widowControl/>
              <w:wordWrap/>
              <w:adjustRightInd/>
              <w:snapToGrid/>
              <w:spacing w:beforeAutospacing="0" w:afterAutospacing="0" w:line="578" w:lineRule="exact"/>
              <w:ind w:right="150"/>
              <w:jc w:val="center"/>
              <w:textAlignment w:val="auto"/>
              <w:outlineLvl w:val="9"/>
              <w:rPr>
                <w:rFonts w:hint="eastAsia" w:ascii="宋体" w:hAnsi="宋体" w:eastAsia="宋体" w:cs="宋体"/>
                <w:b/>
                <w:bCs/>
                <w:color w:val="212121"/>
                <w:kern w:val="0"/>
                <w:sz w:val="28"/>
                <w:szCs w:val="28"/>
                <w:lang w:val="en-US" w:eastAsia="zh-CN"/>
              </w:rPr>
            </w:pPr>
            <w:r>
              <w:rPr>
                <w:rFonts w:hint="eastAsia" w:ascii="宋体" w:hAnsi="宋体" w:eastAsia="宋体" w:cs="宋体"/>
                <w:b/>
                <w:bCs/>
                <w:color w:val="212121"/>
                <w:kern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1</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color w:val="212121"/>
                <w:kern w:val="0"/>
                <w:sz w:val="28"/>
                <w:szCs w:val="28"/>
                <w:lang w:val="en-US" w:eastAsia="zh-CN"/>
              </w:rPr>
              <w:t>资质证书</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2</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color w:val="212121"/>
                <w:kern w:val="0"/>
                <w:sz w:val="28"/>
                <w:szCs w:val="28"/>
                <w:lang w:val="en-US" w:eastAsia="zh-CN"/>
              </w:rPr>
              <w:t>计量认证证书</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3</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color w:val="212121"/>
                <w:kern w:val="0"/>
                <w:sz w:val="28"/>
                <w:szCs w:val="28"/>
                <w:lang w:val="en-US" w:eastAsia="zh-CN"/>
              </w:rPr>
              <w:t>营业执照</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4</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color w:val="212121"/>
                <w:kern w:val="0"/>
                <w:sz w:val="28"/>
                <w:szCs w:val="28"/>
                <w:lang w:val="en-US" w:eastAsia="zh-CN"/>
              </w:rPr>
              <w:t>专业技术人员从业资格证或执业资格证书及社保</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5</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color w:val="212121"/>
                <w:kern w:val="0"/>
                <w:sz w:val="28"/>
                <w:szCs w:val="28"/>
                <w:lang w:val="en-US" w:eastAsia="zh-CN"/>
              </w:rPr>
              <w:t>检测仪器、设备清单</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6</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kern w:val="0"/>
                <w:sz w:val="28"/>
                <w:szCs w:val="28"/>
                <w:lang w:val="en-US" w:eastAsia="zh-CN"/>
              </w:rPr>
              <w:t>仪器设备运行、维护、保养台账</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7</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color w:val="212121"/>
                <w:kern w:val="0"/>
                <w:sz w:val="28"/>
                <w:szCs w:val="28"/>
                <w:lang w:val="en-US" w:eastAsia="zh-CN"/>
              </w:rPr>
              <w:t>检测报告</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8</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color w:val="212121"/>
                <w:kern w:val="0"/>
                <w:sz w:val="28"/>
                <w:szCs w:val="28"/>
                <w:lang w:val="en-US" w:eastAsia="zh-CN"/>
              </w:rPr>
              <w:t>检测合同、</w:t>
            </w:r>
            <w:r>
              <w:rPr>
                <w:rFonts w:hint="eastAsia" w:ascii="方正仿宋_GBK" w:hAnsi="方正仿宋_GBK" w:eastAsia="方正仿宋_GBK" w:cs="方正仿宋_GBK"/>
                <w:kern w:val="0"/>
                <w:sz w:val="28"/>
                <w:szCs w:val="28"/>
                <w:lang w:val="en-US" w:eastAsia="zh-CN"/>
              </w:rPr>
              <w:t>委托单、原始记录</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9</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kern w:val="0"/>
                <w:sz w:val="28"/>
                <w:szCs w:val="28"/>
                <w:lang w:val="en-US" w:eastAsia="zh-CN"/>
              </w:rPr>
              <w:t>企业质量管理体系和管理制度</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10</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kern w:val="0"/>
                <w:sz w:val="28"/>
                <w:szCs w:val="28"/>
                <w:lang w:val="en-US" w:eastAsia="zh-CN"/>
              </w:rPr>
              <w:t>地基基础承载力试验最后一级加载试验记录</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11</w:t>
            </w:r>
          </w:p>
        </w:tc>
        <w:tc>
          <w:tcPr>
            <w:tcW w:w="6709" w:type="dxa"/>
            <w:vAlign w:val="top"/>
          </w:tcPr>
          <w:p>
            <w:pPr>
              <w:widowControl/>
              <w:wordWrap/>
              <w:adjustRightInd/>
              <w:snapToGrid/>
              <w:spacing w:beforeAutospacing="0" w:afterAutospacing="0" w:line="280" w:lineRule="exact"/>
              <w:ind w:left="0" w:leftChars="0" w:right="150" w:firstLine="0" w:firstLineChars="0"/>
              <w:jc w:val="both"/>
              <w:textAlignment w:val="auto"/>
              <w:outlineLvl w:val="9"/>
              <w:rPr>
                <w:rFonts w:hint="eastAsia" w:ascii="方正仿宋_GBK" w:hAnsi="方正仿宋_GBK" w:eastAsia="方正仿宋_GBK" w:cs="方正仿宋_GBK"/>
                <w:kern w:val="0"/>
                <w:sz w:val="28"/>
                <w:szCs w:val="28"/>
                <w:lang w:val="en-US" w:eastAsia="zh-CN"/>
              </w:rPr>
            </w:pPr>
          </w:p>
          <w:p>
            <w:pPr>
              <w:widowControl/>
              <w:wordWrap/>
              <w:adjustRightInd/>
              <w:snapToGrid/>
              <w:spacing w:beforeAutospacing="0" w:afterAutospacing="0" w:line="280" w:lineRule="exact"/>
              <w:ind w:left="0" w:leftChars="0" w:right="150" w:firstLine="0" w:firstLineChars="0"/>
              <w:jc w:val="both"/>
              <w:textAlignment w:val="auto"/>
              <w:outlineLvl w:val="9"/>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《法定代表人授权书》和《工程质量终身责任制承诺书》及企业备案资料</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12</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color w:val="212121"/>
                <w:kern w:val="0"/>
                <w:sz w:val="28"/>
                <w:szCs w:val="28"/>
                <w:lang w:val="en-US" w:eastAsia="zh-CN"/>
              </w:rPr>
            </w:pPr>
            <w:r>
              <w:rPr>
                <w:rFonts w:hint="eastAsia" w:ascii="方正仿宋_GBK" w:hAnsi="方正仿宋_GBK" w:eastAsia="方正仿宋_GBK" w:cs="方正仿宋_GBK"/>
                <w:kern w:val="0"/>
                <w:sz w:val="28"/>
                <w:szCs w:val="28"/>
                <w:lang w:val="en-US" w:eastAsia="zh-CN"/>
              </w:rPr>
              <w:t>不合格检测报告台账</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13</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海南省建筑企业档案诚信手册</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8"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14</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见证取样现场记录</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15</w:t>
            </w:r>
          </w:p>
        </w:tc>
        <w:tc>
          <w:tcPr>
            <w:tcW w:w="6709" w:type="dxa"/>
            <w:vAlign w:val="top"/>
          </w:tcPr>
          <w:p>
            <w:pPr>
              <w:widowControl/>
              <w:wordWrap/>
              <w:adjustRightInd/>
              <w:snapToGrid/>
              <w:spacing w:beforeAutospacing="0" w:afterAutospacing="0" w:line="360" w:lineRule="exact"/>
              <w:ind w:left="0" w:leftChars="0" w:right="150" w:firstLine="0" w:firstLineChars="0"/>
              <w:jc w:val="both"/>
              <w:textAlignment w:val="auto"/>
              <w:outlineLvl w:val="9"/>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检测机构备案表和《工程质量终身责任制承诺书》登记表</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040" w:type="dxa"/>
            <w:vAlign w:val="top"/>
          </w:tcPr>
          <w:p>
            <w:pPr>
              <w:widowControl/>
              <w:wordWrap/>
              <w:adjustRightInd/>
              <w:snapToGrid/>
              <w:spacing w:beforeAutospacing="0" w:afterAutospacing="0" w:line="578" w:lineRule="exact"/>
              <w:ind w:right="150"/>
              <w:jc w:val="center"/>
              <w:textAlignment w:val="auto"/>
              <w:outlineLvl w:val="9"/>
              <w:rPr>
                <w:rFonts w:hint="eastAsia" w:ascii="仿宋" w:hAnsi="仿宋" w:eastAsia="仿宋" w:cs="仿宋"/>
                <w:color w:val="212121"/>
                <w:kern w:val="0"/>
                <w:sz w:val="28"/>
                <w:szCs w:val="28"/>
                <w:lang w:val="en-US" w:eastAsia="zh-CN"/>
              </w:rPr>
            </w:pPr>
            <w:r>
              <w:rPr>
                <w:rFonts w:hint="eastAsia" w:ascii="仿宋" w:hAnsi="仿宋" w:eastAsia="仿宋" w:cs="仿宋"/>
                <w:color w:val="212121"/>
                <w:kern w:val="0"/>
                <w:sz w:val="28"/>
                <w:szCs w:val="28"/>
                <w:lang w:val="en-US" w:eastAsia="zh-CN"/>
              </w:rPr>
              <w:t>16</w:t>
            </w:r>
          </w:p>
        </w:tc>
        <w:tc>
          <w:tcPr>
            <w:tcW w:w="6709"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kern w:val="0"/>
                <w:sz w:val="28"/>
                <w:szCs w:val="28"/>
                <w:lang w:val="en-US" w:eastAsia="zh-CN"/>
              </w:rPr>
            </w:pPr>
            <w:r>
              <w:rPr>
                <w:rFonts w:hint="eastAsia" w:ascii="方正仿宋_GBK" w:hAnsi="方正仿宋_GBK" w:eastAsia="方正仿宋_GBK" w:cs="方正仿宋_GBK"/>
                <w:kern w:val="0"/>
                <w:sz w:val="28"/>
                <w:szCs w:val="28"/>
              </w:rPr>
              <w:t>《海南省建筑企业档案诚信手册》</w:t>
            </w:r>
          </w:p>
        </w:tc>
        <w:tc>
          <w:tcPr>
            <w:tcW w:w="2291" w:type="dxa"/>
            <w:vAlign w:val="top"/>
          </w:tcPr>
          <w:p>
            <w:pPr>
              <w:widowControl/>
              <w:wordWrap/>
              <w:adjustRightInd/>
              <w:snapToGrid/>
              <w:spacing w:beforeAutospacing="0" w:afterAutospacing="0" w:line="578" w:lineRule="exact"/>
              <w:ind w:right="150"/>
              <w:jc w:val="both"/>
              <w:textAlignment w:val="auto"/>
              <w:outlineLvl w:val="9"/>
              <w:rPr>
                <w:rFonts w:hint="eastAsia" w:ascii="仿宋" w:hAnsi="仿宋" w:eastAsia="仿宋" w:cs="仿宋"/>
                <w:color w:val="212121"/>
                <w:kern w:val="0"/>
                <w:sz w:val="28"/>
                <w:szCs w:val="28"/>
                <w:lang w:val="en-US" w:eastAsia="zh-CN"/>
              </w:rPr>
            </w:pPr>
          </w:p>
        </w:tc>
      </w:tr>
    </w:tbl>
    <w:p>
      <w:pPr>
        <w:widowControl/>
        <w:numPr>
          <w:ilvl w:val="0"/>
          <w:numId w:val="0"/>
        </w:numPr>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60" w:lineRule="atLeast"/>
        <w:ind w:right="0"/>
        <w:jc w:val="both"/>
        <w:rPr>
          <w:rFonts w:hint="eastAsia" w:ascii="仿宋_GB2312" w:hAnsi="仿宋_GB2312" w:eastAsia="仿宋_GB2312" w:cs="仿宋_GB2312"/>
          <w:sz w:val="32"/>
          <w:szCs w:val="32"/>
        </w:rPr>
      </w:pPr>
      <w:bookmarkStart w:id="0" w:name="_GoBack"/>
      <w:bookmarkEnd w:id="0"/>
    </w:p>
    <w:sectPr>
      <w:pgSz w:w="11906" w:h="16838"/>
      <w:pgMar w:top="1440" w:right="1803" w:bottom="1440" w:left="1463" w:header="851" w:footer="992" w:gutter="0"/>
      <w:pgBorders>
        <w:top w:val="none" w:color="auto" w:sz="0" w:space="0"/>
        <w:left w:val="none" w:color="auto" w:sz="0" w:space="0"/>
        <w:bottom w:val="none" w:color="auto" w:sz="0" w:space="0"/>
        <w:right w:val="none" w:color="auto"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Verdana">
    <w:panose1 w:val="020B0604030504040204"/>
    <w:charset w:val="00"/>
    <w:family w:val="auto"/>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DF97332"/>
    <w:rsid w:val="0002601D"/>
    <w:rsid w:val="00176B44"/>
    <w:rsid w:val="00222B36"/>
    <w:rsid w:val="002430D2"/>
    <w:rsid w:val="002821C7"/>
    <w:rsid w:val="003B5937"/>
    <w:rsid w:val="003E20D8"/>
    <w:rsid w:val="00442B58"/>
    <w:rsid w:val="00466E12"/>
    <w:rsid w:val="00581EF1"/>
    <w:rsid w:val="005D5AC8"/>
    <w:rsid w:val="006572B9"/>
    <w:rsid w:val="007655E7"/>
    <w:rsid w:val="007C07A7"/>
    <w:rsid w:val="00847201"/>
    <w:rsid w:val="00857AAE"/>
    <w:rsid w:val="008A2EE1"/>
    <w:rsid w:val="009967C2"/>
    <w:rsid w:val="00A300FB"/>
    <w:rsid w:val="00A70072"/>
    <w:rsid w:val="00A90DC8"/>
    <w:rsid w:val="00AC0D59"/>
    <w:rsid w:val="00AC4D7A"/>
    <w:rsid w:val="00B24C53"/>
    <w:rsid w:val="00B318BD"/>
    <w:rsid w:val="00B7282D"/>
    <w:rsid w:val="00C2498E"/>
    <w:rsid w:val="00D16B2B"/>
    <w:rsid w:val="00D5760B"/>
    <w:rsid w:val="00DD4247"/>
    <w:rsid w:val="00E67E97"/>
    <w:rsid w:val="00E73C25"/>
    <w:rsid w:val="00EB67AF"/>
    <w:rsid w:val="00F72908"/>
    <w:rsid w:val="00F74EDC"/>
    <w:rsid w:val="00FE7E34"/>
    <w:rsid w:val="01FA0BBB"/>
    <w:rsid w:val="031E198F"/>
    <w:rsid w:val="04066940"/>
    <w:rsid w:val="04182321"/>
    <w:rsid w:val="054F478E"/>
    <w:rsid w:val="05DA72EF"/>
    <w:rsid w:val="06894AC9"/>
    <w:rsid w:val="085D1A1B"/>
    <w:rsid w:val="08C64073"/>
    <w:rsid w:val="09D2106D"/>
    <w:rsid w:val="0A8E365F"/>
    <w:rsid w:val="0C414883"/>
    <w:rsid w:val="0CEB6ECA"/>
    <w:rsid w:val="0CFB6FDC"/>
    <w:rsid w:val="0F00642C"/>
    <w:rsid w:val="10997447"/>
    <w:rsid w:val="10F93FE9"/>
    <w:rsid w:val="12CE1916"/>
    <w:rsid w:val="13FA243C"/>
    <w:rsid w:val="14B33D84"/>
    <w:rsid w:val="159233F2"/>
    <w:rsid w:val="16B334CA"/>
    <w:rsid w:val="172331FD"/>
    <w:rsid w:val="18C72F35"/>
    <w:rsid w:val="196040E3"/>
    <w:rsid w:val="19802BB1"/>
    <w:rsid w:val="1BCC7D2A"/>
    <w:rsid w:val="1C752741"/>
    <w:rsid w:val="1DEB1C93"/>
    <w:rsid w:val="1F9C15AF"/>
    <w:rsid w:val="218D7E9A"/>
    <w:rsid w:val="233C56D5"/>
    <w:rsid w:val="238B54FC"/>
    <w:rsid w:val="24932711"/>
    <w:rsid w:val="24F56F32"/>
    <w:rsid w:val="25B427E8"/>
    <w:rsid w:val="26020369"/>
    <w:rsid w:val="2916684B"/>
    <w:rsid w:val="2AD07FCD"/>
    <w:rsid w:val="2D2F6832"/>
    <w:rsid w:val="2D6D0895"/>
    <w:rsid w:val="2E9A2201"/>
    <w:rsid w:val="2EA077ED"/>
    <w:rsid w:val="31DF7DE0"/>
    <w:rsid w:val="33583DC9"/>
    <w:rsid w:val="36FF2BC5"/>
    <w:rsid w:val="37FF676C"/>
    <w:rsid w:val="397C4957"/>
    <w:rsid w:val="3A0606BF"/>
    <w:rsid w:val="3B00415A"/>
    <w:rsid w:val="3DA20EAA"/>
    <w:rsid w:val="4044147E"/>
    <w:rsid w:val="40551718"/>
    <w:rsid w:val="408112E3"/>
    <w:rsid w:val="40F8112D"/>
    <w:rsid w:val="42650BEC"/>
    <w:rsid w:val="4401219E"/>
    <w:rsid w:val="44112439"/>
    <w:rsid w:val="45210077"/>
    <w:rsid w:val="46482231"/>
    <w:rsid w:val="46654E8C"/>
    <w:rsid w:val="468742B2"/>
    <w:rsid w:val="468B1848"/>
    <w:rsid w:val="471201BF"/>
    <w:rsid w:val="47BB79BB"/>
    <w:rsid w:val="494F7DD2"/>
    <w:rsid w:val="495D4B69"/>
    <w:rsid w:val="4A99637C"/>
    <w:rsid w:val="4B326EDD"/>
    <w:rsid w:val="4DE51ADA"/>
    <w:rsid w:val="4E065892"/>
    <w:rsid w:val="4EC15732"/>
    <w:rsid w:val="4F705EE9"/>
    <w:rsid w:val="4F844C28"/>
    <w:rsid w:val="52006417"/>
    <w:rsid w:val="536846E4"/>
    <w:rsid w:val="548E44C7"/>
    <w:rsid w:val="54F31C6D"/>
    <w:rsid w:val="554716F7"/>
    <w:rsid w:val="590F1AAD"/>
    <w:rsid w:val="5A47502D"/>
    <w:rsid w:val="5F245E25"/>
    <w:rsid w:val="61397A8E"/>
    <w:rsid w:val="62670DED"/>
    <w:rsid w:val="62782999"/>
    <w:rsid w:val="62E255F2"/>
    <w:rsid w:val="64AE3C3D"/>
    <w:rsid w:val="65694370"/>
    <w:rsid w:val="65C45983"/>
    <w:rsid w:val="661E0EAD"/>
    <w:rsid w:val="66437557"/>
    <w:rsid w:val="66610AD2"/>
    <w:rsid w:val="68A02D83"/>
    <w:rsid w:val="6AB42321"/>
    <w:rsid w:val="6D2C2451"/>
    <w:rsid w:val="6D871DC2"/>
    <w:rsid w:val="6DEF3B3D"/>
    <w:rsid w:val="6F2F55F5"/>
    <w:rsid w:val="70F91769"/>
    <w:rsid w:val="70FD48EC"/>
    <w:rsid w:val="73F80DD1"/>
    <w:rsid w:val="758B11E8"/>
    <w:rsid w:val="79D762F4"/>
    <w:rsid w:val="7AF6674C"/>
    <w:rsid w:val="7B300218"/>
    <w:rsid w:val="7C544109"/>
    <w:rsid w:val="7DF97332"/>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uiPriority="0" w:name="header" w:locked="1"/>
    <w:lsdException w:uiPriority="0" w:name="footer" w:locked="1"/>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0" w:name="HTML Keyboard" w:locked="1"/>
    <w:lsdException w:uiPriority="0" w:name="HTML Preformatted" w:locked="1"/>
    <w:lsdException w:uiPriority="0" w:name="HTML Sample" w:locked="1"/>
    <w:lsdException w:uiPriority="0" w:name="HTML Typewriter" w:locked="1"/>
    <w:lsdException w:qFormat="1" w:unhideWhenUsed="0" w:uiPriority="99" w:semiHidden="0" w:name="HTML Variable"/>
    <w:lsdException w:qFormat="1" w:uiPriority="99" w:semiHidden="0"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tcPr>
      <w:textDirection w:val="lrTb"/>
    </w:tcPr>
  </w:style>
  <w:style w:type="character" w:styleId="3">
    <w:name w:val="FollowedHyperlink"/>
    <w:basedOn w:val="2"/>
    <w:qFormat/>
    <w:uiPriority w:val="99"/>
    <w:rPr>
      <w:rFonts w:cs="Times New Roman"/>
      <w:color w:val="2B2B2B"/>
      <w:u w:val="none"/>
    </w:rPr>
  </w:style>
  <w:style w:type="character" w:styleId="4">
    <w:name w:val="Emphasis"/>
    <w:basedOn w:val="2"/>
    <w:qFormat/>
    <w:uiPriority w:val="99"/>
    <w:rPr>
      <w:rFonts w:cs="Times New Roman"/>
    </w:rPr>
  </w:style>
  <w:style w:type="character" w:styleId="5">
    <w:name w:val="HTML Definition"/>
    <w:basedOn w:val="2"/>
    <w:qFormat/>
    <w:uiPriority w:val="99"/>
    <w:rPr>
      <w:rFonts w:cs="Times New Roman"/>
    </w:rPr>
  </w:style>
  <w:style w:type="character" w:styleId="6">
    <w:name w:val="HTML Variable"/>
    <w:basedOn w:val="2"/>
    <w:qFormat/>
    <w:uiPriority w:val="99"/>
    <w:rPr>
      <w:rFonts w:cs="Times New Roman"/>
    </w:rPr>
  </w:style>
  <w:style w:type="character" w:styleId="7">
    <w:name w:val="Hyperlink"/>
    <w:basedOn w:val="2"/>
    <w:qFormat/>
    <w:uiPriority w:val="99"/>
    <w:rPr>
      <w:rFonts w:cs="Times New Roman"/>
      <w:color w:val="2B2B2B"/>
      <w:u w:val="none"/>
    </w:rPr>
  </w:style>
  <w:style w:type="character" w:styleId="8">
    <w:name w:val="HTML Code"/>
    <w:basedOn w:val="2"/>
    <w:qFormat/>
    <w:uiPriority w:val="99"/>
    <w:rPr>
      <w:rFonts w:ascii="Courier New" w:hAnsi="Courier New" w:cs="Times New Roman"/>
      <w:sz w:val="20"/>
    </w:rPr>
  </w:style>
  <w:style w:type="character" w:styleId="9">
    <w:name w:val="HTML Cite"/>
    <w:basedOn w:val="2"/>
    <w:qFormat/>
    <w:uiPriority w:val="99"/>
    <w:rPr>
      <w:rFonts w:cs="Times New Roman"/>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2">
    <w:name w:val="datetime"/>
    <w:basedOn w:val="2"/>
    <w:qFormat/>
    <w:uiPriority w:val="99"/>
    <w:rPr>
      <w:rFonts w:cs="Times New Roman"/>
    </w:rPr>
  </w:style>
  <w:style w:type="character" w:customStyle="1" w:styleId="13">
    <w:name w:val="datetime1"/>
    <w:basedOn w:val="2"/>
    <w:qFormat/>
    <w:uiPriority w:val="99"/>
    <w:rPr>
      <w:rFonts w:cs="Times New Roman"/>
    </w:rPr>
  </w:style>
  <w:style w:type="character" w:customStyle="1" w:styleId="14">
    <w:name w:val="datetime2"/>
    <w:basedOn w:val="2"/>
    <w:qFormat/>
    <w:uiPriority w:val="99"/>
    <w:rPr>
      <w:rFonts w:cs="Times New Roman"/>
      <w:color w:val="808080"/>
      <w:sz w:val="21"/>
      <w:szCs w:val="21"/>
    </w:rPr>
  </w:style>
  <w:style w:type="character" w:customStyle="1" w:styleId="15">
    <w:name w:val="datetime3"/>
    <w:basedOn w:val="2"/>
    <w:qFormat/>
    <w:uiPriority w:val="99"/>
    <w:rPr>
      <w:rFonts w:cs="Times New Roman"/>
    </w:rPr>
  </w:style>
  <w:style w:type="character" w:customStyle="1" w:styleId="16">
    <w:name w:val="datetime4"/>
    <w:basedOn w:val="2"/>
    <w:qFormat/>
    <w:uiPriority w:val="99"/>
    <w:rPr>
      <w:rFonts w:cs="Times New Roman"/>
      <w:color w:val="808080"/>
      <w:sz w:val="21"/>
      <w:szCs w:val="21"/>
    </w:rPr>
  </w:style>
  <w:style w:type="character" w:customStyle="1" w:styleId="17">
    <w:name w:val="cldh_img"/>
    <w:basedOn w:val="2"/>
    <w:qFormat/>
    <w:uiPriority w:val="99"/>
    <w:rPr>
      <w:rFonts w:cs="Times New Roman"/>
    </w:rPr>
  </w:style>
  <w:style w:type="character" w:customStyle="1" w:styleId="18">
    <w:name w:val="cldh_img1"/>
    <w:basedOn w:val="2"/>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568</Words>
  <Characters>3238</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2017-05-17T08:31:00Z</dcterms:created>
  <dc:creator>lenovo</dc:creator>
  <cp:lastModifiedBy>陈广堂</cp:lastModifiedBy>
  <cp:lastPrinted>2018-04-10T02:46:00Z</cp:lastPrinted>
  <dcterms:modified xsi:type="dcterms:W3CDTF">2018-04-26T07:35:28Z</dcterms:modified>
  <dc:title>三亚市2017年工程质量检测机构专项检查工作方案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