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D1F725">
      <w:p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08B35F6E">
      <w:pPr>
        <w:numPr>
          <w:ilvl w:val="0"/>
          <w:numId w:val="1"/>
        </w:numPr>
        <w:ind w:firstLine="64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避免前往人群密集的公共场所。避免接触发热呼吸道感染病人，如需接触时要佩戴口罩。</w:t>
      </w:r>
    </w:p>
    <w:p w14:paraId="793B6D25"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勤洗手，尤其在手被呼吸道分泌物污染时、触摸过公共设施后、照顾发热呼吸道感染或呕吐腹泻病人后、探访医院后、处理被污染的物品以及接触动物、动物饲料或动物粪便后。</w:t>
      </w:r>
    </w:p>
    <w:p w14:paraId="12ABC093"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不要随地吐痰。打喷嚏或咳嗽时用纸巾或袖肘遮住口、鼻。加强锻炼，规律作息，保持室内空气流通。避免接触禽类、野生动物及其排泄物和分泌物，避免购买活禽和野生动物。</w:t>
      </w:r>
    </w:p>
    <w:p w14:paraId="3DF9D2A5"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避免前往动物农场和屠宰场、活禽动物交易市场或摊位、野生动物栖息地或等场所。必须前往时要做好防护，尤其是职业暴露人群。</w:t>
      </w:r>
    </w:p>
    <w:p w14:paraId="6ED40C19"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避免食用野生动物。不要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用已经患病的动物及其制品，要从正规渠道购买冰鲜禽肉，食用禽肉蛋奶时要充分煮熟。处理生鲜制品时，器具要生热分开并及时清洗，避免交叉感染。</w:t>
      </w:r>
    </w:p>
    <w:p w14:paraId="784A0C3F"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如有发烧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咳嗽等呼吸道感染的症状，居家休息，减少外出和旅行，天气良好时居室多通风，接触他人请佩戴口罩。要避免带病上班。上课及聚会。</w:t>
      </w:r>
    </w:p>
    <w:p w14:paraId="27FBBF23">
      <w:pPr>
        <w:numPr>
          <w:ilvl w:val="0"/>
          <w:numId w:val="1"/>
        </w:numPr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从武汉等地外出旅行归来，如出现发热咳嗽等呼吸道感染症状，应根据病情就近选择医院发热门诊就医，并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戴上口罩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就诊，同时告知医生类似病人或动物接触史、旅行史等。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C3B4"/>
    <w:multiLevelType w:val="singleLevel"/>
    <w:tmpl w:val="5E26C3B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4CF5"/>
    <w:rsid w:val="08704CF5"/>
    <w:rsid w:val="09593020"/>
    <w:rsid w:val="17E50B92"/>
    <w:rsid w:val="2C671F37"/>
    <w:rsid w:val="35CA06C2"/>
    <w:rsid w:val="39585155"/>
    <w:rsid w:val="58843003"/>
    <w:rsid w:val="60A440E7"/>
    <w:rsid w:val="709D2AD1"/>
    <w:rsid w:val="7ABA441A"/>
    <w:rsid w:val="7EEC6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476</Characters>
  <Lines>0</Lines>
  <Paragraphs>0</Paragraphs>
  <TotalTime>6</TotalTime>
  <ScaleCrop>false</ScaleCrop>
  <LinksUpToDate>false</LinksUpToDate>
  <CharactersWithSpaces>476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2019-02-20T08:31:00Z</dcterms:created>
  <dc:creator>纪力竞</dc:creator>
  <cp:lastModifiedBy>韦小玉</cp:lastModifiedBy>
  <dcterms:modified xsi:type="dcterms:W3CDTF">2024-12-23T03:00:47Z</dcterms:modified>
  <dc:title>三亚市住房和城乡建设局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4CD9E058B874457080D3E22B382E49F9_12</vt:lpwstr>
  </property>
</Properties>
</file>